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7DA0F47F" w:rsidR="0030326D" w:rsidRDefault="00A116FC" w:rsidP="0030326D">
      <w:pPr>
        <w:pStyle w:val="Title"/>
      </w:pPr>
      <w:r>
        <w:t>Automated matrix-element re-weighting in effective field theories</w:t>
      </w:r>
    </w:p>
    <w:p w14:paraId="4C3459E3" w14:textId="0F69443E" w:rsidR="0030326D" w:rsidRDefault="0030326D" w:rsidP="00D11DDB">
      <w:pPr>
        <w:pStyle w:val="Subtitle"/>
      </w:pPr>
      <w:r>
        <w:t>Subtitle</w:t>
      </w:r>
    </w:p>
    <w:p w14:paraId="546BABC7" w14:textId="77777777" w:rsidR="0030326D" w:rsidRDefault="0030326D"/>
    <w:p w14:paraId="41A9E668" w14:textId="77777777" w:rsidR="0030326D" w:rsidRDefault="0030326D">
      <w:pPr>
        <w:sectPr w:rsidR="0030326D" w:rsidSect="00065104">
          <w:footerReference w:type="even" r:id="rId8"/>
          <w:footerReference w:type="default" r:id="rId9"/>
          <w:footnotePr>
            <w:pos w:val="beneathText"/>
          </w:footnotePr>
          <w:pgSz w:w="11900" w:h="16840"/>
          <w:pgMar w:top="1440" w:right="1440" w:bottom="1440" w:left="1440" w:header="706" w:footer="706" w:gutter="720"/>
          <w:cols w:space="708"/>
          <w:docGrid w:linePitch="360"/>
        </w:sectPr>
      </w:pPr>
    </w:p>
    <w:p w14:paraId="7D3D1D7F" w14:textId="77777777" w:rsidR="0030326D" w:rsidRDefault="0030326D" w:rsidP="00AA7573">
      <w:pPr>
        <w:pStyle w:val="Heading1"/>
        <w:numPr>
          <w:ilvl w:val="0"/>
          <w:numId w:val="0"/>
        </w:numPr>
      </w:pPr>
      <w:r>
        <w:lastRenderedPageBreak/>
        <w:t>Abstract</w:t>
      </w:r>
    </w:p>
    <w:p w14:paraId="6D4A5354" w14:textId="77777777" w:rsidR="0030326D" w:rsidRDefault="0030326D"/>
    <w:p w14:paraId="144D1C7B" w14:textId="77777777" w:rsidR="0030326D" w:rsidRDefault="0030326D" w:rsidP="00AA7573">
      <w:pPr>
        <w:pStyle w:val="Paragraph"/>
        <w:sectPr w:rsidR="0030326D" w:rsidSect="0030326D">
          <w:footnotePr>
            <w:pos w:val="beneathText"/>
          </w:footnotePr>
          <w:type w:val="oddPage"/>
          <w:pgSz w:w="11900" w:h="16840"/>
          <w:pgMar w:top="1440" w:right="1440" w:bottom="1440" w:left="1440" w:header="706" w:footer="706" w:gutter="720"/>
          <w:cols w:space="708"/>
          <w:docGrid w:linePitch="360"/>
        </w:sectPr>
      </w:pPr>
    </w:p>
    <w:p w14:paraId="2F6DFDFB" w14:textId="2CA196A9" w:rsidR="00C45C39" w:rsidRDefault="0030326D">
      <w:r>
        <w:lastRenderedPageBreak/>
        <w:t>TOC</w:t>
      </w:r>
    </w:p>
    <w:p w14:paraId="1EA00DC6" w14:textId="4FE0FE26" w:rsidR="003E0CF5" w:rsidRDefault="003E0CF5">
      <w:r>
        <w:br w:type="page"/>
      </w:r>
    </w:p>
    <w:p w14:paraId="0582DB63" w14:textId="77777777" w:rsidR="0030326D" w:rsidRDefault="0030326D"/>
    <w:p w14:paraId="7AB8CD11" w14:textId="77777777" w:rsidR="0030326D" w:rsidRDefault="0030326D">
      <w:pPr>
        <w:sectPr w:rsidR="0030326D" w:rsidSect="0030326D">
          <w:footnotePr>
            <w:pos w:val="beneathText"/>
          </w:footnotePr>
          <w:type w:val="oddPage"/>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576BA3A4" w14:textId="28E5D7E1" w:rsidR="0030326D" w:rsidRDefault="00327044" w:rsidP="0030326D">
      <w:pPr>
        <w:pStyle w:val="Paragraph"/>
      </w:pPr>
      <w:r>
        <w:t>Mention source code download.</w:t>
      </w:r>
    </w:p>
    <w:p w14:paraId="0F5CD3C2" w14:textId="7734720B" w:rsidR="002D2B52" w:rsidRDefault="002D2B52" w:rsidP="002D2B52">
      <w:pPr>
        <w:pStyle w:val="Heading2"/>
      </w:pPr>
      <w:r>
        <w:t>Reweighting</w:t>
      </w:r>
    </w:p>
    <w:p w14:paraId="2FF2C42E" w14:textId="77777777" w:rsidR="002D2B52" w:rsidRDefault="002D2B52" w:rsidP="0030326D">
      <w:pPr>
        <w:pStyle w:val="Paragraph"/>
      </w:pPr>
    </w:p>
    <w:p w14:paraId="5EFCA7BF" w14:textId="558FF933" w:rsidR="004216E7" w:rsidRDefault="004216E7" w:rsidP="00725EFC">
      <w:pPr>
        <w:pStyle w:val="Heading2"/>
      </w:pPr>
      <w:r>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8396EF9" w14:textId="77777777" w:rsidR="004216E7" w:rsidRDefault="004216E7" w:rsidP="0030326D">
      <w:pPr>
        <w:pStyle w:val="Paragraph"/>
      </w:pPr>
    </w:p>
    <w:p w14:paraId="4892FB32" w14:textId="77777777" w:rsidR="00BA6F17" w:rsidRDefault="00BA6F17" w:rsidP="0030326D">
      <w:pPr>
        <w:pStyle w:val="Paragraph"/>
      </w:pPr>
    </w:p>
    <w:p w14:paraId="41104843" w14:textId="4E9B62BE" w:rsidR="0030326D" w:rsidRDefault="0030326D" w:rsidP="0030326D">
      <w:pPr>
        <w:pStyle w:val="Heading1"/>
      </w:pPr>
      <w:r>
        <w:t>SherpaWeight</w:t>
      </w:r>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498E505D" w:rsidR="004216E7" w:rsidRDefault="00612AAE" w:rsidP="0030326D">
      <w:pPr>
        <w:pStyle w:val="Paragraph"/>
      </w:pPr>
      <w:r>
        <w:t>TODO: References to ROOT, HepMC, and Sherpa.</w:t>
      </w:r>
    </w:p>
    <w:p w14:paraId="73ADD859" w14:textId="77777777" w:rsidR="00612AAE" w:rsidRDefault="00612AAE"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bookmarkStart w:id="0" w:name="_Ref434351763"/>
      <w:r>
        <w:t>Using SherpaWeight</w:t>
      </w:r>
      <w:bookmarkEnd w:id="0"/>
    </w:p>
    <w:p w14:paraId="56B510A9" w14:textId="77777777" w:rsidR="00D11DDB" w:rsidRDefault="00D11DDB" w:rsidP="0030326D">
      <w:pPr>
        <w:pStyle w:val="Paragraph"/>
      </w:pPr>
    </w:p>
    <w:p w14:paraId="7306024B" w14:textId="77777777" w:rsidR="00BA6F17" w:rsidRDefault="00BA6F17">
      <w:pPr>
        <w:sectPr w:rsidR="00BA6F17" w:rsidSect="00F3189E">
          <w:footnotePr>
            <w:pos w:val="beneathText"/>
          </w:footnotePr>
          <w:type w:val="continuous"/>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r>
        <w:lastRenderedPageBreak/>
        <w:t>Effective Field Theory</w:t>
      </w:r>
    </w:p>
    <w:p w14:paraId="507EC316" w14:textId="634EF3FC"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AE1447">
        <w:t xml:space="preserve"> </w:t>
      </w:r>
      <w:r w:rsidR="00BD1DBB">
        <w:fldChar w:fldCharType="begin"/>
      </w:r>
      <w:r w:rsidR="00BD1DBB">
        <w:instrText xml:space="preserve"> REF _Ref434058341 \h </w:instrText>
      </w:r>
      <w:r w:rsidR="00BD1DBB">
        <w:fldChar w:fldCharType="separate"/>
      </w:r>
      <w:r w:rsidR="00F821A3">
        <w:t>[</w:t>
      </w:r>
      <w:r w:rsidR="00F821A3">
        <w:rPr>
          <w:noProof/>
        </w:rPr>
        <w:t>1</w:t>
      </w:r>
      <w:r w:rsidR="00BD1DBB">
        <w:fldChar w:fldCharType="end"/>
      </w:r>
      <w:r w:rsidR="00BD1DBB">
        <w:t xml:space="preserve">] and </w:t>
      </w:r>
      <w:r w:rsidR="00BD1DBB">
        <w:fldChar w:fldCharType="begin"/>
      </w:r>
      <w:r w:rsidR="00BD1DBB">
        <w:instrText xml:space="preserve"> REF _Ref434058344 \h </w:instrText>
      </w:r>
      <w:r w:rsidR="00BD1DBB">
        <w:fldChar w:fldCharType="separate"/>
      </w:r>
      <w:r w:rsidR="00F821A3">
        <w:t>[</w:t>
      </w:r>
      <w:r w:rsidR="00F821A3">
        <w:rPr>
          <w:noProof/>
        </w:rPr>
        <w:t>2</w:t>
      </w:r>
      <w:r w:rsidR="00BD1DBB">
        <w:fldChar w:fldCharType="end"/>
      </w:r>
      <w:r w:rsidR="00BD1DBB">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971E5A"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1" w:name="_Ref434071110"/>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3</w:t>
            </w:r>
            <w:r w:rsidR="00967B96">
              <w:fldChar w:fldCharType="end"/>
            </w:r>
            <w:r>
              <w:t>)</w:t>
            </w:r>
            <w:bookmarkEnd w:id="1"/>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971E5A"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971E5A"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971E5A"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2" w:name="_Ref434069801"/>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6</w:t>
            </w:r>
            <w:r w:rsidR="00967B96">
              <w:fldChar w:fldCharType="end"/>
            </w:r>
            <w:r>
              <w:t>)</w:t>
            </w:r>
            <w:bookmarkEnd w:id="2"/>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971E5A"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3" w:name="_Ref434063754"/>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7</w:t>
            </w:r>
            <w:r w:rsidR="00967B96">
              <w:fldChar w:fldCharType="end"/>
            </w:r>
            <w:r>
              <w:t>)</w:t>
            </w:r>
            <w:bookmarkEnd w:id="3"/>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971E5A"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4" w:name="_Ref434063751"/>
            <w:r>
              <w:t>(</w:t>
            </w:r>
            <w:r w:rsidR="00967B96">
              <w:fldChar w:fldCharType="begin"/>
            </w:r>
            <w:r w:rsidR="00967B96">
              <w:instrText xml:space="preserve"> STYLEREF 1 \s </w:instrText>
            </w:r>
            <w:r w:rsidR="00967B96">
              <w:fldChar w:fldCharType="separate"/>
            </w:r>
            <w:r w:rsidR="00F821A3">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8</w:t>
            </w:r>
            <w:r w:rsidR="00967B96">
              <w:fldChar w:fldCharType="end"/>
            </w:r>
            <w:r>
              <w:t>)</w:t>
            </w:r>
            <w:bookmarkEnd w:id="4"/>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971E5A"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971E5A"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5" w:name="_Ref434070590"/>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9</w:t>
            </w:r>
            <w:r>
              <w:fldChar w:fldCharType="end"/>
            </w:r>
            <w:r>
              <w:t>)</w:t>
            </w:r>
            <w:bookmarkEnd w:id="5"/>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F821A3">
        <w:t>(</w:t>
      </w:r>
      <w:r w:rsidR="00F821A3">
        <w:rPr>
          <w:noProof/>
        </w:rPr>
        <w:t>3</w:t>
      </w:r>
      <w:r w:rsidR="00F821A3">
        <w:t>.</w:t>
      </w:r>
      <w:r w:rsidR="00F821A3">
        <w:rPr>
          <w:noProof/>
        </w:rPr>
        <w:t>3</w:t>
      </w:r>
      <w:r w:rsidR="00F821A3">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F821A3">
        <w:t>[</w:t>
      </w:r>
      <w:r w:rsidR="00F821A3">
        <w:rPr>
          <w:noProof/>
        </w:rPr>
        <w:t>3</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F821A3">
        <w:t>[</w:t>
      </w:r>
      <w:r w:rsidR="00F821A3">
        <w:rPr>
          <w:noProof/>
        </w:rPr>
        <w:t>4</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F821A3">
        <w:t>[</w:t>
      </w:r>
      <w:r w:rsidR="00F821A3">
        <w:rPr>
          <w:noProof/>
        </w:rPr>
        <w:t>5</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F821A3">
        <w:t>[</w:t>
      </w:r>
      <w:r w:rsidR="00F821A3">
        <w:rPr>
          <w:noProof/>
        </w:rPr>
        <w:t>6</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F821A3">
        <w:t>(</w:t>
      </w:r>
      <w:r w:rsidR="00F821A3">
        <w:rPr>
          <w:noProof/>
        </w:rPr>
        <w:t>3</w:t>
      </w:r>
      <w:r w:rsidR="00F821A3">
        <w:t>.</w:t>
      </w:r>
      <w:r w:rsidR="00F821A3">
        <w:rPr>
          <w:noProof/>
        </w:rPr>
        <w:t>7</w:t>
      </w:r>
      <w:r w:rsidR="00F821A3">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F821A3">
        <w:t>(</w:t>
      </w:r>
      <w:r w:rsidR="00F821A3">
        <w:rPr>
          <w:noProof/>
        </w:rPr>
        <w:t>3</w:t>
      </w:r>
      <w:r w:rsidR="00F821A3">
        <w:t>.</w:t>
      </w:r>
      <w:r w:rsidR="00F821A3">
        <w:rPr>
          <w:noProof/>
        </w:rPr>
        <w:t>8</w:t>
      </w:r>
      <w:r w:rsidR="00F821A3">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F821A3">
        <w:t>(</w:t>
      </w:r>
      <w:r w:rsidR="00F821A3">
        <w:rPr>
          <w:noProof/>
        </w:rPr>
        <w:t>3</w:t>
      </w:r>
      <w:r w:rsidR="00F821A3">
        <w:t>.</w:t>
      </w:r>
      <w:r w:rsidR="00F821A3">
        <w:rPr>
          <w:noProof/>
        </w:rPr>
        <w:t>6</w:t>
      </w:r>
      <w:r w:rsidR="00F821A3">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F821A3">
        <w:t>(</w:t>
      </w:r>
      <w:r w:rsidR="00F821A3">
        <w:rPr>
          <w:noProof/>
        </w:rPr>
        <w:t>3</w:t>
      </w:r>
      <w:r w:rsidR="00F821A3">
        <w:t>.</w:t>
      </w:r>
      <w:r w:rsidR="00F821A3">
        <w:rPr>
          <w:noProof/>
        </w:rPr>
        <w:t>9</w:t>
      </w:r>
      <w:r w:rsidR="00F821A3">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F821A3">
        <w:t>(</w:t>
      </w:r>
      <w:r w:rsidR="00F821A3">
        <w:rPr>
          <w:noProof/>
        </w:rPr>
        <w:t>3</w:t>
      </w:r>
      <w:r w:rsidR="00F821A3">
        <w:t>.</w:t>
      </w:r>
      <w:r w:rsidR="00F821A3">
        <w:rPr>
          <w:noProof/>
        </w:rPr>
        <w:t>3</w:t>
      </w:r>
      <w:r w:rsidR="00F821A3">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F821A3">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F821A3">
        <w:t xml:space="preserve">Table </w:t>
      </w:r>
      <w:r w:rsidR="00F821A3">
        <w:rPr>
          <w:noProof/>
        </w:rPr>
        <w:t>3</w:t>
      </w:r>
      <w:r w:rsidR="00F821A3">
        <w:t>.</w:t>
      </w:r>
      <w:r w:rsidR="00F821A3">
        <w:rPr>
          <w:noProof/>
        </w:rPr>
        <w:t>1</w:t>
      </w:r>
      <w:r w:rsidR="00F25803">
        <w:fldChar w:fldCharType="end"/>
      </w:r>
      <w:r w:rsidR="00F25803">
        <w:t>.</w:t>
      </w:r>
    </w:p>
    <w:p w14:paraId="4FEE1E83" w14:textId="3A3D1B7F" w:rsidR="00642867" w:rsidRDefault="00642867" w:rsidP="00642867">
      <w:pPr>
        <w:pStyle w:val="TableCaption"/>
      </w:pPr>
      <w:bookmarkStart w:id="6" w:name="_Ref434078002"/>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1</w:t>
      </w:r>
      <w:r w:rsidR="007447A4">
        <w:fldChar w:fldCharType="end"/>
      </w:r>
      <w:bookmarkEnd w:id="6"/>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F821A3">
        <w:t xml:space="preserve">Table </w:t>
      </w:r>
      <w:r w:rsidR="00F821A3">
        <w:rPr>
          <w:noProof/>
        </w:rPr>
        <w:t>3</w:t>
      </w:r>
      <w:r w:rsidR="00F821A3">
        <w:t>.</w:t>
      </w:r>
      <w:r w:rsidR="00F821A3">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F821A3">
        <w:t xml:space="preserve">Table </w:t>
      </w:r>
      <w:r w:rsidR="00F821A3">
        <w:rPr>
          <w:noProof/>
        </w:rPr>
        <w:t>3</w:t>
      </w:r>
      <w:r w:rsidR="00F821A3">
        <w:t>.</w:t>
      </w:r>
      <w:r w:rsidR="00F821A3">
        <w:rPr>
          <w:noProof/>
        </w:rPr>
        <w:t>3</w:t>
      </w:r>
      <w:r w:rsidR="00BE21B1">
        <w:fldChar w:fldCharType="end"/>
      </w:r>
      <w:r w:rsidR="0006051E">
        <w:t>.</w:t>
      </w:r>
    </w:p>
    <w:p w14:paraId="38F65816" w14:textId="14E7F375" w:rsidR="00642B23" w:rsidRDefault="00642B23" w:rsidP="00642B23">
      <w:pPr>
        <w:pStyle w:val="TableCaption"/>
      </w:pPr>
      <w:bookmarkStart w:id="7" w:name="_Ref434078896"/>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2</w:t>
      </w:r>
      <w:r w:rsidR="007447A4">
        <w:fldChar w:fldCharType="end"/>
      </w:r>
      <w:bookmarkEnd w:id="7"/>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138CC586" w:rsidR="00337B2F" w:rsidRDefault="0006051E" w:rsidP="0006051E">
      <w:pPr>
        <w:pStyle w:val="TableCaption"/>
      </w:pPr>
      <w:bookmarkStart w:id="8" w:name="_Ref434085289"/>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3</w:t>
      </w:r>
      <w:r w:rsidR="007447A4">
        <w:fldChar w:fldCharType="end"/>
      </w:r>
      <w:bookmarkEnd w:id="8"/>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971E5A"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971E5A"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971E5A"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971E5A"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971E5A"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9" w:name="_Ref434099546"/>
      <w:r>
        <w:t xml:space="preserve">Generating a </w:t>
      </w:r>
      <w:r w:rsidR="00511445">
        <w:t>Sherpa-compatible UFO model</w:t>
      </w:r>
    </w:p>
    <w:bookmarkEnd w:id="9"/>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w:t>
      </w:r>
      <w:proofErr w:type="spellStart"/>
      <w:r>
        <w:t>pdg</w:t>
      </w:r>
      <w:proofErr w:type="spellEnd"/>
      <w:r>
        <w:t xml:space="preserve"> code 93), is often used to represent incoming partons in Sherpa process definitions, and automatically contains the </w:t>
      </w:r>
      <w:proofErr w:type="spellStart"/>
      <w:r>
        <w:t>pdg</w:t>
      </w:r>
      <w:proofErr w:type="spellEnd"/>
      <w:r>
        <w:t xml:space="preserve">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10" w:name="_Ref434097984"/>
      <w:r>
        <w:t xml:space="preserve">This completes our UFO model creation. In section </w:t>
      </w:r>
      <w:r>
        <w:fldChar w:fldCharType="begin"/>
      </w:r>
      <w:r>
        <w:instrText xml:space="preserve"> REF _Ref434100630 \r \h </w:instrText>
      </w:r>
      <w:r>
        <w:fldChar w:fldCharType="separate"/>
      </w:r>
      <w:r w:rsidR="00F821A3">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11" w:name="_Ref434168040"/>
      <w:r>
        <w:t>Using the EFT UFO model with Sherpa</w:t>
      </w:r>
      <w:bookmarkEnd w:id="10"/>
      <w:bookmarkEnd w:id="11"/>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w:t>
      </w:r>
      <w:proofErr w:type="spellStart"/>
      <w:r>
        <w:t>scons</w:t>
      </w:r>
      <w:proofErr w:type="spellEnd"/>
      <w:r>
        <w:t xml:space="preserve">, </w:t>
      </w:r>
      <w:proofErr w:type="spellStart"/>
      <w:r>
        <w:t>cmake</w:t>
      </w:r>
      <w:proofErr w:type="spellEnd"/>
      <w:r>
        <w:t xml:space="preserve">, and </w:t>
      </w:r>
      <w:proofErr w:type="spellStart"/>
      <w:r>
        <w:t>automake</w:t>
      </w:r>
      <w:proofErr w:type="spellEnd"/>
      <w:r>
        <w:t xml:space="preserv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971E5A"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971E5A"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086B683B" w:rsidR="008F32F1" w:rsidRDefault="008F32F1" w:rsidP="0030326D">
      <w:pPr>
        <w:pStyle w:val="Heading2"/>
      </w:pPr>
      <w:bookmarkStart w:id="12" w:name="_Ref434100630"/>
      <w:r>
        <w:lastRenderedPageBreak/>
        <w:t>Validating EFT model using WZ production</w:t>
      </w:r>
      <w:bookmarkEnd w:id="12"/>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971E5A"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971E5A"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971E5A"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_ \* ARABIC \s 1 </w:instrText>
            </w:r>
            <w:r>
              <w:fldChar w:fldCharType="separate"/>
            </w:r>
            <w:r w:rsidR="00F821A3">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F821A3">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bookmarkStart w:id="13" w:name="_Ref434253246"/>
      <w:r>
        <w:t>Sherpa 2.2.0 SM (UFO) vs. Sherpa 2.1.1 SM (AGC)</w:t>
      </w:r>
      <w:bookmarkEnd w:id="13"/>
    </w:p>
    <w:p w14:paraId="350AEAB9" w14:textId="44EC5D72" w:rsidR="00CC097F" w:rsidRDefault="00CC097F" w:rsidP="00CC097F">
      <w:pPr>
        <w:pStyle w:val="Paragraph"/>
      </w:pPr>
      <w:r>
        <w:t xml:space="preserve">We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w:t>
      </w:r>
      <w:r w:rsidR="00276B98">
        <w:t xml:space="preserve"> dataset</w:t>
      </w:r>
      <w:r w:rsidR="00CB13D3">
        <w:t xml:space="preserve">s is shown in </w:t>
      </w:r>
      <w:r w:rsidR="001D7B32">
        <w:fldChar w:fldCharType="begin"/>
      </w:r>
      <w:r w:rsidR="001D7B32">
        <w:instrText xml:space="preserve"> REF _Ref434182363 \h </w:instrText>
      </w:r>
      <w:r w:rsidR="001D7B32">
        <w:fldChar w:fldCharType="separate"/>
      </w:r>
      <w:r w:rsidR="00F821A3">
        <w:t xml:space="preserve">Table </w:t>
      </w:r>
      <w:r w:rsidR="00F821A3">
        <w:rPr>
          <w:noProof/>
        </w:rPr>
        <w:t>3</w:t>
      </w:r>
      <w:r w:rsidR="00F821A3">
        <w:t>.</w:t>
      </w:r>
      <w:r w:rsidR="00F821A3">
        <w:rPr>
          <w:noProof/>
        </w:rPr>
        <w:t>4</w:t>
      </w:r>
      <w:r w:rsidR="001D7B32">
        <w:fldChar w:fldCharType="end"/>
      </w:r>
      <w:r w:rsidR="00602CC2">
        <w:t>.</w:t>
      </w:r>
    </w:p>
    <w:p w14:paraId="7750896C" w14:textId="2CE0B347" w:rsidR="00880DD0" w:rsidRDefault="00880DD0" w:rsidP="00880DD0">
      <w:pPr>
        <w:pStyle w:val="Paragraph"/>
      </w:pPr>
      <w:r>
        <w:fldChar w:fldCharType="begin"/>
      </w:r>
      <w:r>
        <w:instrText xml:space="preserve"> REF _Ref434181574 \h </w:instrText>
      </w:r>
      <w:r>
        <w:fldChar w:fldCharType="separate"/>
      </w:r>
      <w:r w:rsidR="00F821A3">
        <w:t xml:space="preserve">Figure </w:t>
      </w:r>
      <w:r w:rsidR="00F821A3">
        <w:rPr>
          <w:noProof/>
        </w:rPr>
        <w:t>3</w:t>
      </w:r>
      <w:r w:rsidR="00F821A3">
        <w:t>.</w:t>
      </w:r>
      <w:r w:rsidR="00F821A3">
        <w:rPr>
          <w:noProof/>
        </w:rPr>
        <w:t>1</w:t>
      </w:r>
      <w:r>
        <w:fldChar w:fldCharType="end"/>
      </w:r>
      <w:r>
        <w:t xml:space="preserve"> shows a comparison of the events generated by the two models for our three chosen observables. For comparison, the histograms for each model have been scaled to a luminosity 10 fb</w:t>
      </w:r>
      <w:r w:rsidRPr="00CB13D3">
        <w:rPr>
          <w:vertAlign w:val="superscript"/>
        </w:rPr>
        <w:t>−1</w:t>
      </w:r>
      <w:r>
        <w:t xml:space="preserve">. Various comparison statistics have been generated and are </w:t>
      </w:r>
      <w:r w:rsidR="00BE17A8">
        <w:t xml:space="preserve">both </w:t>
      </w:r>
      <w:r>
        <w:t xml:space="preserve">shown in the figure and summarized in </w:t>
      </w:r>
      <w:r w:rsidR="00F821A3">
        <w:fldChar w:fldCharType="begin"/>
      </w:r>
      <w:r w:rsidR="00F821A3">
        <w:instrText xml:space="preserve"> REF _Ref434317929 \h </w:instrText>
      </w:r>
      <w:r w:rsidR="00F821A3">
        <w:fldChar w:fldCharType="separate"/>
      </w:r>
      <w:r w:rsidR="00F821A3">
        <w:t xml:space="preserve">Table </w:t>
      </w:r>
      <w:r w:rsidR="00F821A3">
        <w:rPr>
          <w:noProof/>
        </w:rPr>
        <w:t>3</w:t>
      </w:r>
      <w:r w:rsidR="00F821A3">
        <w:t>.</w:t>
      </w:r>
      <w:r w:rsidR="00F821A3">
        <w:rPr>
          <w:noProof/>
        </w:rPr>
        <w:t>5</w:t>
      </w:r>
      <w:r w:rsidR="00F821A3">
        <w:fldChar w:fldCharType="end"/>
      </w:r>
      <w:r>
        <w:t>.</w:t>
      </w:r>
    </w:p>
    <w:p w14:paraId="5611DE9D" w14:textId="5AD50CDF" w:rsidR="0064426A" w:rsidRDefault="0064426A" w:rsidP="00880DD0">
      <w:pPr>
        <w:pStyle w:val="Paragraph"/>
        <w:rPr>
          <w:rFonts w:eastAsiaTheme="minorEastAsia"/>
        </w:rPr>
      </w:pPr>
      <w:r>
        <w:t>The</w:t>
      </w:r>
      <w:r w:rsidR="002A4B66">
        <w:t xml:space="preserve"> first comparison statistic is a</w:t>
      </w:r>
      <w:r>
        <w:t xml:space="preserve"> Kolmogorov-Smirnov </w:t>
      </w:r>
      <w:r w:rsidR="00EB70FD">
        <w:t>test</w:t>
      </w:r>
      <w:r w:rsidR="00F92C67">
        <w:t xml:space="preserve"> [REF</w:t>
      </w:r>
      <w:r w:rsidR="00354FE5">
        <w:t>]</w:t>
      </w:r>
      <w:r w:rsidR="00EB70FD">
        <w:t xml:space="preserve">, </w:t>
      </w:r>
      <w:r w:rsidR="002A4B66">
        <w:t>that gives the probability of equality for two distributions.</w:t>
      </w:r>
      <w:r w:rsidR="00BC0AEE">
        <w:t xml:space="preserve"> Second,</w:t>
      </w:r>
      <w:r w:rsidR="002A4B66">
        <w:t xml:space="preserve"> is a standard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2A4B66">
        <w:rPr>
          <w:rFonts w:eastAsiaTheme="minorEastAsia"/>
        </w:rPr>
        <w:t xml:space="preserve">-test between the two distributions. </w:t>
      </w:r>
      <w:r w:rsidR="00BC0AEE">
        <w:rPr>
          <w:rFonts w:eastAsiaTheme="minorEastAsia"/>
        </w:rPr>
        <w:t xml:space="preserve">A ratio of the two distributions is shown </w:t>
      </w:r>
      <w:r w:rsidR="00CC615A">
        <w:rPr>
          <w:rFonts w:eastAsiaTheme="minorEastAsia"/>
        </w:rPr>
        <w:t>in the lower-half of the figure, and</w:t>
      </w:r>
      <w:r w:rsidR="00BC0AEE">
        <w:rPr>
          <w:rFonts w:eastAsiaTheme="minorEastAsia"/>
        </w:rPr>
        <w:t xml:space="preserve"> </w:t>
      </w:r>
      <w:r w:rsidR="00CC615A">
        <w:rPr>
          <w:rFonts w:eastAsiaTheme="minorEastAsia"/>
        </w:rPr>
        <w:t xml:space="preserve">two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CC615A">
        <w:rPr>
          <w:rFonts w:eastAsiaTheme="minorEastAsia"/>
        </w:rPr>
        <w:t>-</w:t>
      </w:r>
      <w:r w:rsidR="00BC0AEE">
        <w:rPr>
          <w:rFonts w:eastAsiaTheme="minorEastAsia"/>
        </w:rPr>
        <w:t>fit</w:t>
      </w:r>
      <w:r w:rsidR="00CC615A">
        <w:rPr>
          <w:rFonts w:eastAsiaTheme="minorEastAsia"/>
        </w:rPr>
        <w:t>s are performed</w:t>
      </w:r>
      <w:r w:rsidR="00BC0AEE">
        <w:rPr>
          <w:rFonts w:eastAsiaTheme="minorEastAsia"/>
        </w:rPr>
        <w:t xml:space="preserve"> to </w:t>
      </w:r>
      <w:r w:rsidR="001F083B">
        <w:rPr>
          <w:rFonts w:eastAsiaTheme="minorEastAsia"/>
        </w:rPr>
        <w:t xml:space="preserve">two </w:t>
      </w:r>
      <w:r w:rsidR="00CC615A">
        <w:rPr>
          <w:rFonts w:eastAsiaTheme="minorEastAsia"/>
        </w:rPr>
        <w:t>horizontal-</w:t>
      </w:r>
      <w:r w:rsidR="00BC0AEE">
        <w:rPr>
          <w:rFonts w:eastAsiaTheme="minorEastAsia"/>
        </w:rPr>
        <w:t xml:space="preserve">lines, one fixed to </w:t>
      </w:r>
      <w:r w:rsidR="001F083B">
        <w:rPr>
          <w:rFonts w:eastAsiaTheme="minorEastAsia"/>
        </w:rPr>
        <w:t>a value of</w:t>
      </w:r>
      <w:r w:rsidR="00BC0AEE">
        <w:rPr>
          <w:rFonts w:eastAsiaTheme="minorEastAsia"/>
        </w:rPr>
        <w:t xml:space="preserve"> one, and the other </w:t>
      </w:r>
      <w:r w:rsidR="001F083B">
        <w:rPr>
          <w:rFonts w:eastAsiaTheme="minorEastAsia"/>
        </w:rPr>
        <w:t>parameterized by a free constant</w:t>
      </w:r>
      <w:r w:rsidR="00BC0AEE">
        <w:rPr>
          <w:rFonts w:eastAsiaTheme="minorEastAsia"/>
        </w:rPr>
        <w:t>. The fit results give a third and fourth comparison statistic.</w:t>
      </w:r>
      <w:r w:rsidR="00354FE5">
        <w:rPr>
          <w:rFonts w:eastAsiaTheme="minorEastAsia"/>
        </w:rPr>
        <w:t xml:space="preserve"> The fit parameter of the second fit result also gives us a fifth statistic.</w:t>
      </w:r>
    </w:p>
    <w:p w14:paraId="1688F351" w14:textId="7824CB7C" w:rsidR="00CC615A" w:rsidRDefault="001F083B" w:rsidP="00880DD0">
      <w:pPr>
        <w:pStyle w:val="Paragraph"/>
      </w:pPr>
      <w:r>
        <w:rPr>
          <w:rFonts w:eastAsiaTheme="minorEastAsia"/>
        </w:rPr>
        <w:t xml:space="preserve">Note that </w:t>
      </w:r>
      <w:r w:rsidR="00CC615A">
        <w:rPr>
          <w:rFonts w:eastAsiaTheme="minorEastAsia"/>
        </w:rPr>
        <w:t>bins with less than 10 events, before luminosity scaling, are excluded from the statistics</w:t>
      </w:r>
      <w:r>
        <w:rPr>
          <w:rFonts w:eastAsiaTheme="minorEastAsia"/>
        </w:rPr>
        <w:t xml:space="preserve">, and marked on the figure with a circle around the bin value (unless the bin is empty). </w:t>
      </w:r>
      <w:r w:rsidR="00CC615A">
        <w:rPr>
          <w:rFonts w:eastAsiaTheme="minorEastAsia"/>
        </w:rPr>
        <w:t>This is done to ensure that bins with low statistics do not bias the results.</w:t>
      </w:r>
      <w:r>
        <w:rPr>
          <w:rFonts w:eastAsiaTheme="minorEastAsia"/>
        </w:rPr>
        <w:t xml:space="preserve"> Most of our observables have long sparse tails in either end of their da</w:t>
      </w:r>
      <w:r w:rsidR="00DA7E17">
        <w:rPr>
          <w:rFonts w:eastAsiaTheme="minorEastAsia"/>
        </w:rPr>
        <w:t xml:space="preserve">ta range that result in low statistic bins. The count of 10 was chosen as it is more than 3 sigma from the value zero, given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DA7E17">
        <w:rPr>
          <w:rFonts w:eastAsiaTheme="minorEastAsia"/>
        </w:rPr>
        <w:t xml:space="preserve"> errors.</w:t>
      </w:r>
    </w:p>
    <w:p w14:paraId="1235C376" w14:textId="68DCA652" w:rsidR="00CB13D3" w:rsidRDefault="00CB13D3" w:rsidP="00CB13D3">
      <w:pPr>
        <w:pStyle w:val="TableCaption"/>
      </w:pPr>
      <w:bookmarkStart w:id="14" w:name="_Ref434182363"/>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4</w:t>
      </w:r>
      <w:r w:rsidR="007447A4">
        <w:fldChar w:fldCharType="end"/>
      </w:r>
      <w:bookmarkEnd w:id="14"/>
      <w:r>
        <w:t xml:space="preserve">: Sherpa event </w:t>
      </w:r>
      <w:r w:rsidR="00E8520B">
        <w:t>datasets</w:t>
      </w:r>
      <w:r>
        <w:t xml:space="preserve"> for </w:t>
      </w:r>
      <w:r w:rsidR="007447A4">
        <w:t xml:space="preserve">testing </w:t>
      </w:r>
      <w:r>
        <w:t xml:space="preserve">parton-level WZ-production </w:t>
      </w:r>
      <w:r w:rsidR="007447A4">
        <w:t>with</w:t>
      </w:r>
      <w:r>
        <w:t xml:space="preserve"> SM</w:t>
      </w:r>
      <w:r w:rsidR="001D7B32">
        <w:t xml:space="preserve"> models</w:t>
      </w:r>
      <w:r>
        <w:t>.</w:t>
      </w:r>
    </w:p>
    <w:tbl>
      <w:tblPr>
        <w:tblStyle w:val="PlainTable4"/>
        <w:tblW w:w="0" w:type="auto"/>
        <w:tblLook w:val="0420" w:firstRow="1" w:lastRow="0" w:firstColumn="0" w:lastColumn="0" w:noHBand="0" w:noVBand="1"/>
      </w:tblPr>
      <w:tblGrid>
        <w:gridCol w:w="1024"/>
        <w:gridCol w:w="1438"/>
        <w:gridCol w:w="1667"/>
        <w:gridCol w:w="1886"/>
        <w:gridCol w:w="2285"/>
      </w:tblGrid>
      <w:tr w:rsidR="00602CC2" w:rsidRPr="005465DC" w14:paraId="06551861" w14:textId="492CB2E8" w:rsidTr="00F821A3">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4" w:space="0" w:color="auto"/>
            </w:tcBorders>
            <w:vAlign w:val="center"/>
          </w:tcPr>
          <w:p w14:paraId="553F83CE" w14:textId="2146FCEA" w:rsidR="00CB13D3" w:rsidRPr="005465DC" w:rsidRDefault="00E8520B" w:rsidP="00F821A3">
            <w:pPr>
              <w:jc w:val="center"/>
            </w:pPr>
            <w:r w:rsidRPr="005465DC">
              <w:t>Dataset</w:t>
            </w:r>
          </w:p>
        </w:tc>
        <w:tc>
          <w:tcPr>
            <w:tcW w:w="0" w:type="auto"/>
            <w:tcBorders>
              <w:bottom w:val="single" w:sz="4" w:space="0" w:color="auto"/>
            </w:tcBorders>
            <w:vAlign w:val="center"/>
          </w:tcPr>
          <w:p w14:paraId="041F894A" w14:textId="71CE6A67" w:rsidR="00CB13D3" w:rsidRPr="005465DC" w:rsidRDefault="00CB13D3" w:rsidP="00F821A3">
            <w:pPr>
              <w:jc w:val="center"/>
            </w:pPr>
            <w:r w:rsidRPr="005465DC">
              <w:t>Sherpa version</w:t>
            </w:r>
          </w:p>
        </w:tc>
        <w:tc>
          <w:tcPr>
            <w:tcW w:w="0" w:type="auto"/>
            <w:tcBorders>
              <w:bottom w:val="single" w:sz="4" w:space="0" w:color="auto"/>
            </w:tcBorders>
            <w:vAlign w:val="center"/>
          </w:tcPr>
          <w:p w14:paraId="00B04BB5" w14:textId="0C3FBC18" w:rsidR="00CB13D3" w:rsidRPr="005465DC" w:rsidRDefault="00CB13D3" w:rsidP="00F821A3">
            <w:pPr>
              <w:jc w:val="center"/>
            </w:pPr>
            <w:r w:rsidRPr="005465DC">
              <w:t>Number of Events</w:t>
            </w:r>
          </w:p>
        </w:tc>
        <w:tc>
          <w:tcPr>
            <w:tcW w:w="0" w:type="auto"/>
            <w:tcBorders>
              <w:bottom w:val="single" w:sz="4" w:space="0" w:color="auto"/>
            </w:tcBorders>
            <w:vAlign w:val="center"/>
          </w:tcPr>
          <w:p w14:paraId="326A0B79" w14:textId="2490EB83" w:rsidR="00CB13D3" w:rsidRPr="005465DC" w:rsidRDefault="00CB13D3" w:rsidP="00F821A3">
            <w:pPr>
              <w:jc w:val="center"/>
            </w:pPr>
            <w:r w:rsidRPr="005465DC">
              <w:t>Cross-section [pb]</w:t>
            </w:r>
          </w:p>
        </w:tc>
        <w:tc>
          <w:tcPr>
            <w:tcW w:w="0" w:type="auto"/>
            <w:tcBorders>
              <w:bottom w:val="single" w:sz="4" w:space="0" w:color="auto"/>
            </w:tcBorders>
            <w:vAlign w:val="center"/>
          </w:tcPr>
          <w:p w14:paraId="52D849EB" w14:textId="625FD9DC" w:rsidR="00CB13D3" w:rsidRPr="005465DC" w:rsidRDefault="00CB13D3" w:rsidP="00F821A3">
            <w:pPr>
              <w:jc w:val="center"/>
            </w:pPr>
            <w:r w:rsidRPr="005465DC">
              <w:t>Effective Luminosity [fb</w:t>
            </w:r>
            <w:r w:rsidRPr="005465DC">
              <w:rPr>
                <w:vertAlign w:val="superscript"/>
              </w:rPr>
              <w:t>−1</w:t>
            </w:r>
            <w:r w:rsidRPr="005465DC">
              <w:t>]</w:t>
            </w:r>
          </w:p>
        </w:tc>
      </w:tr>
      <w:tr w:rsidR="001D7B32" w14:paraId="46E06D8A" w14:textId="4E989BD4" w:rsidTr="00F821A3">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auto"/>
            </w:tcBorders>
          </w:tcPr>
          <w:p w14:paraId="0994E881" w14:textId="7CCD5BE5" w:rsidR="00CB13D3" w:rsidRDefault="001D7B32" w:rsidP="005404CF">
            <w:r>
              <w:t>SM</w:t>
            </w:r>
            <w:r>
              <w:noBreakHyphen/>
            </w:r>
            <w:r w:rsidR="0077359D">
              <w:t>EFT</w:t>
            </w:r>
          </w:p>
        </w:tc>
        <w:tc>
          <w:tcPr>
            <w:tcW w:w="0" w:type="auto"/>
            <w:tcBorders>
              <w:top w:val="single" w:sz="4" w:space="0" w:color="auto"/>
            </w:tcBorders>
          </w:tcPr>
          <w:p w14:paraId="364AE20A" w14:textId="16D4EA48" w:rsidR="00CB13D3" w:rsidRDefault="00CB13D3" w:rsidP="005404CF">
            <w:pPr>
              <w:jc w:val="center"/>
            </w:pPr>
            <w:r>
              <w:t>2.2.0</w:t>
            </w:r>
          </w:p>
        </w:tc>
        <w:tc>
          <w:tcPr>
            <w:tcW w:w="0" w:type="auto"/>
            <w:tcBorders>
              <w:top w:val="single" w:sz="4" w:space="0" w:color="auto"/>
            </w:tcBorders>
          </w:tcPr>
          <w:p w14:paraId="30A862BB" w14:textId="10323437" w:rsidR="00CB13D3" w:rsidRDefault="00CB13D3" w:rsidP="005404CF">
            <w:pPr>
              <w:jc w:val="center"/>
            </w:pPr>
            <w:r>
              <w:t>1M</w:t>
            </w:r>
          </w:p>
        </w:tc>
        <w:tc>
          <w:tcPr>
            <w:tcW w:w="0" w:type="auto"/>
            <w:tcBorders>
              <w:top w:val="single" w:sz="4" w:space="0" w:color="auto"/>
            </w:tcBorders>
          </w:tcPr>
          <w:p w14:paraId="21C88487" w14:textId="31B1C5F3" w:rsidR="00CB13D3" w:rsidRDefault="00CB13D3" w:rsidP="005404CF">
            <w:pPr>
              <w:jc w:val="center"/>
            </w:pPr>
            <w:r>
              <w:t>18.543</w:t>
            </w:r>
            <w:r w:rsidR="001D7B32">
              <w:t> ± </w:t>
            </w:r>
            <w:r w:rsidRPr="00CB13D3">
              <w:t>0.015</w:t>
            </w:r>
          </w:p>
        </w:tc>
        <w:tc>
          <w:tcPr>
            <w:tcW w:w="0" w:type="auto"/>
            <w:tcBorders>
              <w:top w:val="single" w:sz="4" w:space="0" w:color="auto"/>
            </w:tcBorders>
          </w:tcPr>
          <w:p w14:paraId="4F9EFD97" w14:textId="56AA958B" w:rsidR="00CB13D3" w:rsidRDefault="001D7B32" w:rsidP="005404CF">
            <w:pPr>
              <w:jc w:val="center"/>
            </w:pPr>
            <w:r>
              <w:t>53.929 ± 0.044</w:t>
            </w:r>
          </w:p>
        </w:tc>
      </w:tr>
      <w:tr w:rsidR="00CB13D3" w14:paraId="1494B64F" w14:textId="77777777" w:rsidTr="00F821A3">
        <w:tc>
          <w:tcPr>
            <w:tcW w:w="0" w:type="auto"/>
          </w:tcPr>
          <w:p w14:paraId="78AB8051" w14:textId="048D1FBD" w:rsidR="00CB13D3" w:rsidRDefault="001D7B32" w:rsidP="005404CF">
            <w:r>
              <w:t>SM</w:t>
            </w:r>
            <w:r>
              <w:noBreakHyphen/>
            </w:r>
            <w:r w:rsidR="00CB13D3">
              <w:t>AGC</w:t>
            </w:r>
          </w:p>
        </w:tc>
        <w:tc>
          <w:tcPr>
            <w:tcW w:w="0" w:type="auto"/>
          </w:tcPr>
          <w:p w14:paraId="66669158" w14:textId="4F9131D9" w:rsidR="00CB13D3" w:rsidRDefault="00CB13D3" w:rsidP="005404CF">
            <w:pPr>
              <w:jc w:val="center"/>
            </w:pPr>
            <w:r>
              <w:t>2.1.1</w:t>
            </w:r>
          </w:p>
        </w:tc>
        <w:tc>
          <w:tcPr>
            <w:tcW w:w="0" w:type="auto"/>
          </w:tcPr>
          <w:p w14:paraId="07E2C8CB" w14:textId="7109E869" w:rsidR="00CB13D3" w:rsidRDefault="00CB13D3" w:rsidP="005404CF">
            <w:pPr>
              <w:jc w:val="center"/>
            </w:pPr>
            <w:r>
              <w:t>1M</w:t>
            </w:r>
          </w:p>
        </w:tc>
        <w:tc>
          <w:tcPr>
            <w:tcW w:w="0" w:type="auto"/>
          </w:tcPr>
          <w:p w14:paraId="223DD5D6" w14:textId="05ACE445" w:rsidR="00CB13D3" w:rsidRDefault="001D7B32" w:rsidP="005404CF">
            <w:pPr>
              <w:jc w:val="center"/>
            </w:pPr>
            <w:r>
              <w:t>18.554 ± </w:t>
            </w:r>
            <w:r w:rsidRPr="001D7B32">
              <w:t>0.01</w:t>
            </w:r>
            <w:r>
              <w:t>6</w:t>
            </w:r>
          </w:p>
        </w:tc>
        <w:tc>
          <w:tcPr>
            <w:tcW w:w="0" w:type="auto"/>
          </w:tcPr>
          <w:p w14:paraId="39412E29" w14:textId="1E2AFBA1" w:rsidR="00CB13D3" w:rsidRDefault="001D7B32" w:rsidP="005404CF">
            <w:pPr>
              <w:jc w:val="center"/>
            </w:pPr>
            <w:r>
              <w:t>53.897 ± 0.046</w:t>
            </w:r>
          </w:p>
        </w:tc>
      </w:tr>
    </w:tbl>
    <w:p w14:paraId="5E05F07E" w14:textId="421D774F" w:rsidR="004400F5" w:rsidRDefault="007447A4" w:rsidP="007447A4">
      <w:pPr>
        <w:pStyle w:val="TableCaption"/>
      </w:pPr>
      <w:bookmarkStart w:id="15" w:name="_Ref434317929"/>
      <w:r>
        <w:t xml:space="preserve">Table </w:t>
      </w:r>
      <w:r>
        <w:fldChar w:fldCharType="begin"/>
      </w:r>
      <w:r>
        <w:instrText xml:space="preserve"> STYLEREF 1 \s </w:instrText>
      </w:r>
      <w:r>
        <w:fldChar w:fldCharType="separate"/>
      </w:r>
      <w:r w:rsidR="00F821A3">
        <w:rPr>
          <w:noProof/>
        </w:rPr>
        <w:t>3</w:t>
      </w:r>
      <w:r>
        <w:fldChar w:fldCharType="end"/>
      </w:r>
      <w:r>
        <w:t>.</w:t>
      </w:r>
      <w:r>
        <w:fldChar w:fldCharType="begin"/>
      </w:r>
      <w:r>
        <w:instrText xml:space="preserve"> SEQ Table \* ARABIC \s 1 </w:instrText>
      </w:r>
      <w:r>
        <w:fldChar w:fldCharType="separate"/>
      </w:r>
      <w:r w:rsidR="00F821A3">
        <w:rPr>
          <w:noProof/>
        </w:rPr>
        <w:t>5</w:t>
      </w:r>
      <w:r>
        <w:fldChar w:fldCharType="end"/>
      </w:r>
      <w:bookmarkEnd w:id="15"/>
      <w:r>
        <w:t>:</w:t>
      </w:r>
      <w:r w:rsidRPr="007447A4">
        <w:rPr>
          <w:i w:val="0"/>
          <w:iCs w:val="0"/>
          <w:color w:val="auto"/>
          <w:szCs w:val="24"/>
        </w:rPr>
        <w:t xml:space="preserve"> </w:t>
      </w:r>
      <w:r w:rsidRPr="007447A4">
        <w:t xml:space="preserve">Comparison statistics of SM+EFT to SM+AGC model with </w:t>
      </w:r>
      <w:r>
        <w:t>SM</w:t>
      </w:r>
      <w:r w:rsidRPr="007447A4">
        <w:t xml:space="preserve"> model parameters.</w:t>
      </w:r>
    </w:p>
    <w:tbl>
      <w:tblPr>
        <w:tblStyle w:val="PlainTable4"/>
        <w:tblW w:w="5000" w:type="pct"/>
        <w:tblLook w:val="0420" w:firstRow="1" w:lastRow="0" w:firstColumn="0" w:lastColumn="0" w:noHBand="0" w:noVBand="1"/>
      </w:tblPr>
      <w:tblGrid>
        <w:gridCol w:w="1548"/>
        <w:gridCol w:w="1723"/>
        <w:gridCol w:w="1205"/>
        <w:gridCol w:w="1205"/>
        <w:gridCol w:w="1205"/>
        <w:gridCol w:w="1414"/>
      </w:tblGrid>
      <w:tr w:rsidR="000D3643" w:rsidRPr="007447A4" w14:paraId="417D155F" w14:textId="5AF6C18F" w:rsidTr="00CC272E">
        <w:trPr>
          <w:cnfStyle w:val="100000000000" w:firstRow="1" w:lastRow="0" w:firstColumn="0" w:lastColumn="0" w:oddVBand="0" w:evenVBand="0" w:oddHBand="0" w:evenHBand="0" w:firstRowFirstColumn="0" w:firstRowLastColumn="0" w:lastRowFirstColumn="0" w:lastRowLastColumn="0"/>
        </w:trPr>
        <w:tc>
          <w:tcPr>
            <w:tcW w:w="932" w:type="pct"/>
            <w:tcBorders>
              <w:bottom w:val="single" w:sz="4" w:space="0" w:color="auto"/>
            </w:tcBorders>
            <w:vAlign w:val="center"/>
          </w:tcPr>
          <w:p w14:paraId="43C9A414" w14:textId="77777777" w:rsidR="000D3643" w:rsidRPr="007447A4" w:rsidRDefault="000D3643" w:rsidP="007447A4">
            <w:pPr>
              <w:jc w:val="center"/>
            </w:pPr>
            <w:r w:rsidRPr="007447A4">
              <w:t>Observable</w:t>
            </w:r>
          </w:p>
        </w:tc>
        <w:tc>
          <w:tcPr>
            <w:tcW w:w="1038" w:type="pct"/>
            <w:tcBorders>
              <w:bottom w:val="single" w:sz="4" w:space="0" w:color="auto"/>
            </w:tcBorders>
            <w:vAlign w:val="center"/>
          </w:tcPr>
          <w:p w14:paraId="29A85F05" w14:textId="43D3DBEA" w:rsidR="000D3643" w:rsidRPr="007447A4" w:rsidRDefault="000D3643" w:rsidP="007447A4">
            <w:pPr>
              <w:jc w:val="center"/>
            </w:pPr>
            <w:r w:rsidRPr="007447A4">
              <w:t>Kolmogorov</w:t>
            </w:r>
            <w:r>
              <w:t>-</w:t>
            </w:r>
            <w:r w:rsidR="00CC272E">
              <w:br/>
            </w:r>
            <w:r>
              <w:t>Smirnov</w:t>
            </w:r>
          </w:p>
        </w:tc>
        <w:tc>
          <w:tcPr>
            <w:tcW w:w="726" w:type="pct"/>
            <w:tcBorders>
              <w:bottom w:val="single" w:sz="4" w:space="0" w:color="auto"/>
            </w:tcBorders>
            <w:vAlign w:val="center"/>
          </w:tcPr>
          <w:p w14:paraId="3B520ECB" w14:textId="411D5C12" w:rsidR="000D3643" w:rsidRPr="007447A4" w:rsidRDefault="00971E5A" w:rsidP="007447A4">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560E62A1" w14:textId="1A8A66A6" w:rsidR="000D3643" w:rsidRPr="007447A4" w:rsidRDefault="000D3643" w:rsidP="007447A4">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26" w:type="pct"/>
            <w:tcBorders>
              <w:bottom w:val="single" w:sz="4" w:space="0" w:color="auto"/>
            </w:tcBorders>
            <w:vAlign w:val="center"/>
          </w:tcPr>
          <w:p w14:paraId="00EA8F03" w14:textId="2D8F19CF" w:rsidR="000D3643" w:rsidRPr="007447A4" w:rsidRDefault="000D3643" w:rsidP="007447A4">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852" w:type="pct"/>
            <w:tcBorders>
              <w:bottom w:val="single" w:sz="4" w:space="0" w:color="auto"/>
            </w:tcBorders>
          </w:tcPr>
          <w:p w14:paraId="476C6071" w14:textId="346ADA49" w:rsidR="000D3643" w:rsidRDefault="00CE47C6" w:rsidP="007447A4">
            <w:pPr>
              <w:jc w:val="center"/>
            </w:pPr>
            <w:r>
              <w:t>Ratio</w:t>
            </w:r>
            <w:r>
              <w:br/>
              <w:t>Fit to c</w:t>
            </w:r>
            <w:r>
              <w:br/>
              <w:t>Value</w:t>
            </w:r>
          </w:p>
        </w:tc>
      </w:tr>
      <w:tr w:rsidR="000D3643" w14:paraId="3E4668FC" w14:textId="23BCB28F" w:rsidTr="00CC272E">
        <w:trPr>
          <w:cnfStyle w:val="000000100000" w:firstRow="0" w:lastRow="0" w:firstColumn="0" w:lastColumn="0" w:oddVBand="0" w:evenVBand="0" w:oddHBand="1" w:evenHBand="0" w:firstRowFirstColumn="0" w:firstRowLastColumn="0" w:lastRowFirstColumn="0" w:lastRowLastColumn="0"/>
        </w:trPr>
        <w:tc>
          <w:tcPr>
            <w:tcW w:w="932" w:type="pct"/>
            <w:tcBorders>
              <w:top w:val="single" w:sz="4" w:space="0" w:color="auto"/>
            </w:tcBorders>
            <w:vAlign w:val="center"/>
          </w:tcPr>
          <w:p w14:paraId="65B58E4E" w14:textId="77777777" w:rsidR="000D3643" w:rsidRDefault="000D3643" w:rsidP="007447A4">
            <w:pPr>
              <w:jc w:val="center"/>
            </w:pPr>
            <w:r>
              <w:t>P</w:t>
            </w:r>
            <w:r w:rsidRPr="004400F5">
              <w:rPr>
                <w:vertAlign w:val="subscript"/>
              </w:rPr>
              <w:t>T</w:t>
            </w:r>
            <w:r>
              <w:t>(Z)</w:t>
            </w:r>
          </w:p>
        </w:tc>
        <w:tc>
          <w:tcPr>
            <w:tcW w:w="1038" w:type="pct"/>
            <w:tcBorders>
              <w:top w:val="single" w:sz="4" w:space="0" w:color="auto"/>
            </w:tcBorders>
            <w:vAlign w:val="center"/>
          </w:tcPr>
          <w:p w14:paraId="01214472" w14:textId="77777777" w:rsidR="000D3643" w:rsidRDefault="000D3643" w:rsidP="007447A4">
            <w:pPr>
              <w:tabs>
                <w:tab w:val="decimal" w:pos="705"/>
              </w:tabs>
            </w:pPr>
            <w:r>
              <w:t>0.752</w:t>
            </w:r>
          </w:p>
        </w:tc>
        <w:tc>
          <w:tcPr>
            <w:tcW w:w="726" w:type="pct"/>
            <w:tcBorders>
              <w:top w:val="single" w:sz="4" w:space="0" w:color="auto"/>
            </w:tcBorders>
            <w:vAlign w:val="center"/>
          </w:tcPr>
          <w:p w14:paraId="744B716C" w14:textId="77777777" w:rsidR="000D3643" w:rsidRDefault="000D3643" w:rsidP="007447A4">
            <w:pPr>
              <w:tabs>
                <w:tab w:val="decimal" w:pos="288"/>
              </w:tabs>
            </w:pPr>
            <w:r>
              <w:t>0.9597</w:t>
            </w:r>
          </w:p>
        </w:tc>
        <w:tc>
          <w:tcPr>
            <w:tcW w:w="726" w:type="pct"/>
            <w:tcBorders>
              <w:top w:val="single" w:sz="4" w:space="0" w:color="auto"/>
            </w:tcBorders>
            <w:vAlign w:val="center"/>
          </w:tcPr>
          <w:p w14:paraId="0D4B3C4B" w14:textId="77777777" w:rsidR="000D3643" w:rsidRDefault="000D3643" w:rsidP="007447A4">
            <w:pPr>
              <w:tabs>
                <w:tab w:val="decimal" w:pos="288"/>
              </w:tabs>
            </w:pPr>
            <w:r>
              <w:t>0.9807</w:t>
            </w:r>
          </w:p>
        </w:tc>
        <w:tc>
          <w:tcPr>
            <w:tcW w:w="726" w:type="pct"/>
            <w:tcBorders>
              <w:top w:val="single" w:sz="4" w:space="0" w:color="auto"/>
            </w:tcBorders>
            <w:vAlign w:val="center"/>
          </w:tcPr>
          <w:p w14:paraId="1A54B23C" w14:textId="77777777" w:rsidR="000D3643" w:rsidRDefault="000D3643" w:rsidP="007447A4">
            <w:pPr>
              <w:tabs>
                <w:tab w:val="decimal" w:pos="288"/>
              </w:tabs>
            </w:pPr>
            <w:r>
              <w:t>0.9822</w:t>
            </w:r>
          </w:p>
        </w:tc>
        <w:tc>
          <w:tcPr>
            <w:tcW w:w="852" w:type="pct"/>
            <w:tcBorders>
              <w:top w:val="single" w:sz="4" w:space="0" w:color="auto"/>
            </w:tcBorders>
            <w:vAlign w:val="center"/>
          </w:tcPr>
          <w:p w14:paraId="191AD3D2" w14:textId="35EA228F" w:rsidR="000D3643" w:rsidRDefault="00CE47C6" w:rsidP="00CC272E">
            <w:pPr>
              <w:jc w:val="right"/>
            </w:pPr>
            <w:r>
              <w:t>1</w:t>
            </w:r>
            <w:r w:rsidR="00CC272E">
              <w:t> </w:t>
            </w:r>
            <w:r>
              <w:t>±</w:t>
            </w:r>
            <w:r w:rsidR="00CC272E">
              <w:t> </w:t>
            </w:r>
            <w:r>
              <w:t>0.0014</w:t>
            </w:r>
          </w:p>
        </w:tc>
      </w:tr>
      <w:tr w:rsidR="00CE47C6" w14:paraId="30613148" w14:textId="353CD7C9" w:rsidTr="00CC272E">
        <w:tc>
          <w:tcPr>
            <w:tcW w:w="932" w:type="pct"/>
            <w:vAlign w:val="center"/>
          </w:tcPr>
          <w:p w14:paraId="780496D3" w14:textId="77777777" w:rsidR="00CE47C6" w:rsidRDefault="00CE47C6" w:rsidP="007447A4">
            <w:pPr>
              <w:jc w:val="center"/>
            </w:pPr>
            <w:r>
              <w:t>M(WZ)</w:t>
            </w:r>
          </w:p>
        </w:tc>
        <w:tc>
          <w:tcPr>
            <w:tcW w:w="1038" w:type="pct"/>
            <w:vAlign w:val="center"/>
          </w:tcPr>
          <w:p w14:paraId="631B0912" w14:textId="77777777" w:rsidR="00CE47C6" w:rsidRDefault="00CE47C6" w:rsidP="007447A4">
            <w:pPr>
              <w:tabs>
                <w:tab w:val="decimal" w:pos="705"/>
              </w:tabs>
            </w:pPr>
            <w:r>
              <w:t>0.754</w:t>
            </w:r>
          </w:p>
        </w:tc>
        <w:tc>
          <w:tcPr>
            <w:tcW w:w="726" w:type="pct"/>
            <w:vAlign w:val="center"/>
          </w:tcPr>
          <w:p w14:paraId="1F37F173" w14:textId="77777777" w:rsidR="00CE47C6" w:rsidRDefault="00CE47C6" w:rsidP="007447A4">
            <w:pPr>
              <w:tabs>
                <w:tab w:val="decimal" w:pos="288"/>
              </w:tabs>
            </w:pPr>
            <w:r>
              <w:t>0.8803</w:t>
            </w:r>
          </w:p>
        </w:tc>
        <w:tc>
          <w:tcPr>
            <w:tcW w:w="726" w:type="pct"/>
            <w:vAlign w:val="center"/>
          </w:tcPr>
          <w:p w14:paraId="4036908F" w14:textId="77777777" w:rsidR="00CE47C6" w:rsidRDefault="00CE47C6" w:rsidP="007447A4">
            <w:pPr>
              <w:tabs>
                <w:tab w:val="decimal" w:pos="288"/>
              </w:tabs>
            </w:pPr>
            <w:r>
              <w:t>0.9035</w:t>
            </w:r>
          </w:p>
        </w:tc>
        <w:tc>
          <w:tcPr>
            <w:tcW w:w="726" w:type="pct"/>
            <w:vAlign w:val="center"/>
          </w:tcPr>
          <w:p w14:paraId="0854983E" w14:textId="77777777" w:rsidR="00CE47C6" w:rsidRDefault="00CE47C6" w:rsidP="007447A4">
            <w:pPr>
              <w:tabs>
                <w:tab w:val="decimal" w:pos="288"/>
              </w:tabs>
            </w:pPr>
            <w:r>
              <w:t>0.9029</w:t>
            </w:r>
          </w:p>
        </w:tc>
        <w:tc>
          <w:tcPr>
            <w:tcW w:w="852" w:type="pct"/>
            <w:vAlign w:val="center"/>
          </w:tcPr>
          <w:p w14:paraId="7A2F1235" w14:textId="3F373408" w:rsidR="00CE47C6" w:rsidRDefault="00CE47C6" w:rsidP="00CC272E">
            <w:pPr>
              <w:jc w:val="right"/>
            </w:pPr>
            <w:r>
              <w:t>1</w:t>
            </w:r>
            <w:r w:rsidR="00CC272E">
              <w:t> </w:t>
            </w:r>
            <w:r>
              <w:t>±</w:t>
            </w:r>
            <w:r w:rsidR="00CC272E">
              <w:t> </w:t>
            </w:r>
            <w:r>
              <w:t>0.0014</w:t>
            </w:r>
          </w:p>
        </w:tc>
      </w:tr>
      <w:tr w:rsidR="00CE47C6" w14:paraId="58B80D66" w14:textId="7ADA7370" w:rsidTr="00CC272E">
        <w:trPr>
          <w:cnfStyle w:val="000000100000" w:firstRow="0" w:lastRow="0" w:firstColumn="0" w:lastColumn="0" w:oddVBand="0" w:evenVBand="0" w:oddHBand="1" w:evenHBand="0" w:firstRowFirstColumn="0" w:firstRowLastColumn="0" w:lastRowFirstColumn="0" w:lastRowLastColumn="0"/>
        </w:trPr>
        <w:tc>
          <w:tcPr>
            <w:tcW w:w="932" w:type="pct"/>
            <w:vAlign w:val="center"/>
          </w:tcPr>
          <w:p w14:paraId="3DB1E3C3" w14:textId="782BDAAB" w:rsidR="00CE47C6" w:rsidRDefault="00067F09" w:rsidP="007447A4">
            <w:pPr>
              <w:jc w:val="center"/>
            </w:pPr>
            <w:r>
              <w:t>y</w:t>
            </w:r>
            <w:r w:rsidR="00CE47C6">
              <w:t>(Z)</w:t>
            </w:r>
          </w:p>
        </w:tc>
        <w:tc>
          <w:tcPr>
            <w:tcW w:w="1038" w:type="pct"/>
            <w:vAlign w:val="center"/>
          </w:tcPr>
          <w:p w14:paraId="6C7B8CD3" w14:textId="77777777" w:rsidR="00CE47C6" w:rsidRDefault="00CE47C6" w:rsidP="007447A4">
            <w:pPr>
              <w:tabs>
                <w:tab w:val="decimal" w:pos="705"/>
              </w:tabs>
            </w:pPr>
            <w:r>
              <w:t>0.0491</w:t>
            </w:r>
          </w:p>
        </w:tc>
        <w:tc>
          <w:tcPr>
            <w:tcW w:w="726" w:type="pct"/>
            <w:vAlign w:val="center"/>
          </w:tcPr>
          <w:p w14:paraId="5AD66473" w14:textId="77777777" w:rsidR="00CE47C6" w:rsidRDefault="00CE47C6" w:rsidP="007447A4">
            <w:pPr>
              <w:tabs>
                <w:tab w:val="decimal" w:pos="288"/>
              </w:tabs>
            </w:pPr>
            <w:r>
              <w:t>1.24</w:t>
            </w:r>
          </w:p>
        </w:tc>
        <w:tc>
          <w:tcPr>
            <w:tcW w:w="726" w:type="pct"/>
            <w:vAlign w:val="center"/>
          </w:tcPr>
          <w:p w14:paraId="6DD87BE5" w14:textId="77777777" w:rsidR="00CE47C6" w:rsidRDefault="00CE47C6" w:rsidP="007447A4">
            <w:pPr>
              <w:tabs>
                <w:tab w:val="decimal" w:pos="288"/>
              </w:tabs>
            </w:pPr>
            <w:r>
              <w:t>1.211</w:t>
            </w:r>
          </w:p>
        </w:tc>
        <w:tc>
          <w:tcPr>
            <w:tcW w:w="726" w:type="pct"/>
            <w:vAlign w:val="center"/>
          </w:tcPr>
          <w:p w14:paraId="25160484" w14:textId="77777777" w:rsidR="00CE47C6" w:rsidRDefault="00CE47C6" w:rsidP="007447A4">
            <w:pPr>
              <w:tabs>
                <w:tab w:val="decimal" w:pos="288"/>
              </w:tabs>
            </w:pPr>
            <w:r>
              <w:t>1.216</w:t>
            </w:r>
          </w:p>
        </w:tc>
        <w:tc>
          <w:tcPr>
            <w:tcW w:w="852" w:type="pct"/>
            <w:vAlign w:val="center"/>
          </w:tcPr>
          <w:p w14:paraId="298B7704" w14:textId="1DC59022" w:rsidR="00CE47C6" w:rsidRDefault="00CE47C6" w:rsidP="00CC272E">
            <w:pPr>
              <w:jc w:val="right"/>
            </w:pPr>
            <w:r>
              <w:t>1</w:t>
            </w:r>
            <w:r w:rsidR="00CC272E">
              <w:t> </w:t>
            </w:r>
            <w:r>
              <w:t>±</w:t>
            </w:r>
            <w:r w:rsidR="00CC272E">
              <w:t> </w:t>
            </w:r>
            <w:r>
              <w:t>0.0014</w:t>
            </w:r>
          </w:p>
        </w:tc>
      </w:tr>
    </w:tbl>
    <w:p w14:paraId="0CAEAB57" w14:textId="77777777" w:rsidR="004400F5" w:rsidRDefault="004400F5" w:rsidP="00602CC2">
      <w:pPr>
        <w:pStyle w:val="Paragraph"/>
      </w:pPr>
    </w:p>
    <w:p w14:paraId="2E1AE3CD" w14:textId="2F51F6DB" w:rsidR="006A47E6" w:rsidRDefault="004D3DCD" w:rsidP="00602CC2">
      <w:pPr>
        <w:pStyle w:val="Paragraph"/>
        <w:rPr>
          <w:rFonts w:eastAsiaTheme="minorEastAsia"/>
        </w:rPr>
      </w:pPr>
      <w:r>
        <w:t>T</w:t>
      </w:r>
      <w:r w:rsidR="00BD0AF4">
        <w:t>he P</w:t>
      </w:r>
      <w:r w:rsidR="00BD0AF4" w:rsidRPr="00BD0AF4">
        <w:rPr>
          <w:vertAlign w:val="subscript"/>
        </w:rPr>
        <w:t>T</w:t>
      </w:r>
      <w:r w:rsidR="00BD0AF4">
        <w:t>(Z) observable indicate</w:t>
      </w:r>
      <w:r>
        <w:t>s</w:t>
      </w:r>
      <w:r w:rsidR="00BD0AF4">
        <w:t xml:space="preserve"> a </w:t>
      </w:r>
      <w:r w:rsidR="00F151D7">
        <w:t xml:space="preserve">very </w:t>
      </w:r>
      <w:r w:rsidR="00BD0AF4">
        <w:t>good match</w:t>
      </w:r>
      <w:r w:rsidR="00F151D7">
        <w:t xml:space="preserve"> between the two models</w:t>
      </w:r>
      <w:r w:rsidR="00BD0AF4">
        <w:t>, with Kolmogorov-Smirnov</w:t>
      </w:r>
      <w:r w:rsidR="0022517E">
        <w:t xml:space="preserve"> probabilities </w:t>
      </w:r>
      <w:r w:rsidR="00F151D7">
        <w:t xml:space="preserve">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w:t>
      </w:r>
      <w:r>
        <w:rPr>
          <w:rFonts w:eastAsiaTheme="minorEastAsia"/>
        </w:rPr>
        <w:t>.</w:t>
      </w:r>
      <w:r w:rsidR="006A47E6">
        <w:rPr>
          <w:rFonts w:eastAsiaTheme="minorEastAsia"/>
        </w:rPr>
        <w:t xml:space="preserve"> However, both the M(WZ) and </w:t>
      </w:r>
      <w:r w:rsidR="00067F09">
        <w:rPr>
          <w:rFonts w:eastAsiaTheme="minorEastAsia"/>
        </w:rPr>
        <w:t>y</w:t>
      </w:r>
      <w:r>
        <w:rPr>
          <w:rFonts w:eastAsiaTheme="minorEastAsia"/>
        </w:rPr>
        <w:t>(Z)</w:t>
      </w:r>
      <w:r w:rsidR="006A47E6">
        <w:rPr>
          <w:rFonts w:eastAsiaTheme="minorEastAsia"/>
        </w:rPr>
        <w:t xml:space="preserve"> observables match less well, though still fairly good.</w:t>
      </w:r>
      <w:r w:rsidR="00F151D7">
        <w:rPr>
          <w:rFonts w:eastAsiaTheme="minorEastAsia"/>
        </w:rPr>
        <w:t xml:space="preserve"> </w:t>
      </w:r>
      <w:r w:rsidR="006A47E6">
        <w:rPr>
          <w:rFonts w:eastAsiaTheme="minorEastAsia"/>
        </w:rPr>
        <w:t>For these two observables,</w:t>
      </w:r>
      <w:r w:rsidR="00BC6A20">
        <w:rPr>
          <w:rFonts w:eastAsiaTheme="minorEastAsia"/>
        </w:rPr>
        <w:t xml:space="preserve"> </w:t>
      </w:r>
      <w:r w:rsidR="00F151D7">
        <w:rPr>
          <w:rFonts w:eastAsiaTheme="minorEastAsia"/>
        </w:rPr>
        <w:t xml:space="preserve">the small differences </w:t>
      </w:r>
      <w:r w:rsidR="00297E88">
        <w:rPr>
          <w:rFonts w:eastAsiaTheme="minorEastAsia"/>
        </w:rPr>
        <w:t xml:space="preserve">between the two models </w:t>
      </w:r>
      <w:r w:rsidR="0090674E">
        <w:rPr>
          <w:rFonts w:eastAsiaTheme="minorEastAsia"/>
        </w:rPr>
        <w:t xml:space="preserve">are </w:t>
      </w:r>
      <w:r w:rsidR="006A47E6">
        <w:rPr>
          <w:rFonts w:eastAsiaTheme="minorEastAsia"/>
        </w:rPr>
        <w:t>often</w:t>
      </w:r>
      <w:r w:rsidR="0090674E">
        <w:rPr>
          <w:rFonts w:eastAsiaTheme="minorEastAsia"/>
        </w:rPr>
        <w:t xml:space="preserve"> outside the error-bars</w:t>
      </w:r>
      <w:r w:rsidR="00297E88">
        <w:rPr>
          <w:rFonts w:eastAsiaTheme="minorEastAsia"/>
        </w:rPr>
        <w:t xml:space="preserve">, </w:t>
      </w:r>
      <w:r w:rsidR="00683D77">
        <w:rPr>
          <w:rFonts w:eastAsiaTheme="minorEastAsia"/>
        </w:rPr>
        <w:t>resulting</w:t>
      </w:r>
      <w:r w:rsidR="0064426A">
        <w:rPr>
          <w:rFonts w:eastAsiaTheme="minorEastAsia"/>
        </w:rPr>
        <w:t xml:space="preserve"> in</w:t>
      </w:r>
      <w:r w:rsidR="00297E88">
        <w:rPr>
          <w:rFonts w:eastAsiaTheme="minorEastAsia"/>
        </w:rPr>
        <w:t xml:space="preserve"> a poorer statistical match</w:t>
      </w:r>
      <w:r w:rsidR="00F151D7">
        <w:rPr>
          <w:rFonts w:eastAsiaTheme="minorEastAsia"/>
        </w:rPr>
        <w:t>.</w:t>
      </w:r>
      <w:r w:rsidR="006A47E6">
        <w:rPr>
          <w:rFonts w:eastAsiaTheme="minorEastAsia"/>
        </w:rPr>
        <w:t xml:space="preserve"> </w:t>
      </w:r>
      <w:r w:rsidR="00D80F81">
        <w:rPr>
          <w:rFonts w:eastAsiaTheme="minorEastAsia"/>
        </w:rPr>
        <w:t>All-in-all, t</w:t>
      </w:r>
      <w:r w:rsidR="00297E88">
        <w:rPr>
          <w:rFonts w:eastAsiaTheme="minorEastAsia"/>
        </w:rPr>
        <w:t>h</w:t>
      </w:r>
      <w:r w:rsidR="0090674E">
        <w:rPr>
          <w:rFonts w:eastAsiaTheme="minorEastAsia"/>
        </w:rPr>
        <w:t>ere is a good match</w:t>
      </w:r>
      <w:r w:rsidR="006A47E6">
        <w:rPr>
          <w:rFonts w:eastAsiaTheme="minorEastAsia"/>
        </w:rPr>
        <w:t xml:space="preserve"> between the two SM models</w:t>
      </w:r>
      <w:r w:rsidR="0090674E">
        <w:rPr>
          <w:rFonts w:eastAsiaTheme="minorEastAsia"/>
        </w:rPr>
        <w:t>. Differences for P</w:t>
      </w:r>
      <w:r w:rsidR="0090674E" w:rsidRPr="0090674E">
        <w:rPr>
          <w:rFonts w:eastAsiaTheme="minorEastAsia"/>
          <w:vertAlign w:val="subscript"/>
        </w:rPr>
        <w:t>T</w:t>
      </w:r>
      <w:r w:rsidR="0090674E">
        <w:rPr>
          <w:rFonts w:eastAsiaTheme="minorEastAsia"/>
        </w:rPr>
        <w:t xml:space="preserve">(Z) </w:t>
      </w:r>
      <w:r w:rsidR="006A47E6">
        <w:rPr>
          <w:rFonts w:eastAsiaTheme="minorEastAsia"/>
        </w:rPr>
        <w:t xml:space="preserve">are </w:t>
      </w:r>
      <w:r w:rsidR="0090674E">
        <w:rPr>
          <w:rFonts w:eastAsiaTheme="minorEastAsia"/>
        </w:rPr>
        <w:t>within expected statistical fluctuations</w:t>
      </w:r>
      <w:r w:rsidR="004815D9">
        <w:rPr>
          <w:rFonts w:eastAsiaTheme="minorEastAsia"/>
        </w:rPr>
        <w:t xml:space="preserve"> and less than </w:t>
      </w:r>
      <w:r>
        <w:rPr>
          <w:rFonts w:eastAsiaTheme="minorEastAsia"/>
        </w:rPr>
        <w:t>two</w:t>
      </w:r>
      <w:r w:rsidR="004815D9">
        <w:rPr>
          <w:rFonts w:eastAsiaTheme="minorEastAsia"/>
        </w:rPr>
        <w:t xml:space="preserve"> </w:t>
      </w:r>
      <w:proofErr w:type="gramStart"/>
      <w:r w:rsidR="004815D9">
        <w:rPr>
          <w:rFonts w:eastAsiaTheme="minorEastAsia"/>
        </w:rPr>
        <w:t>sigma</w:t>
      </w:r>
      <w:proofErr w:type="gramEnd"/>
      <w:r w:rsidR="0090674E">
        <w:rPr>
          <w:rFonts w:eastAsiaTheme="minorEastAsia"/>
        </w:rPr>
        <w:t xml:space="preserve">. The small but </w:t>
      </w:r>
      <w:r w:rsidR="004815D9">
        <w:rPr>
          <w:rFonts w:eastAsiaTheme="minorEastAsia"/>
        </w:rPr>
        <w:t>larger</w:t>
      </w:r>
      <w:r w:rsidR="0064426A">
        <w:rPr>
          <w:rFonts w:eastAsiaTheme="minorEastAsia"/>
        </w:rPr>
        <w:t xml:space="preserve"> difference</w:t>
      </w:r>
      <w:r w:rsidR="0090674E">
        <w:rPr>
          <w:rFonts w:eastAsiaTheme="minorEastAsia"/>
        </w:rPr>
        <w:t xml:space="preserve"> in </w:t>
      </w:r>
      <w:r w:rsidR="006A47E6">
        <w:rPr>
          <w:rFonts w:eastAsiaTheme="minorEastAsia"/>
        </w:rPr>
        <w:lastRenderedPageBreak/>
        <w:t xml:space="preserve">M(WZ) and </w:t>
      </w:r>
      <w:r w:rsidR="00067F09">
        <w:rPr>
          <w:rFonts w:eastAsiaTheme="minorEastAsia"/>
        </w:rPr>
        <w:t>y</w:t>
      </w:r>
      <w:r w:rsidR="0090674E">
        <w:rPr>
          <w:rFonts w:eastAsiaTheme="minorEastAsia"/>
        </w:rPr>
        <w:t xml:space="preserve">(Z) </w:t>
      </w:r>
      <w:r w:rsidR="006A47E6">
        <w:rPr>
          <w:rFonts w:eastAsiaTheme="minorEastAsia"/>
        </w:rPr>
        <w:t xml:space="preserve">are less than three </w:t>
      </w:r>
      <w:proofErr w:type="gramStart"/>
      <w:r w:rsidR="006A47E6">
        <w:rPr>
          <w:rFonts w:eastAsiaTheme="minorEastAsia"/>
        </w:rPr>
        <w:t>sigma</w:t>
      </w:r>
      <w:proofErr w:type="gramEnd"/>
      <w:r w:rsidR="006A47E6">
        <w:rPr>
          <w:rFonts w:eastAsiaTheme="minorEastAsia"/>
        </w:rPr>
        <w:t>, and thus not large enough to conclude that the two models are not equivalent.</w:t>
      </w:r>
    </w:p>
    <w:p w14:paraId="04DBA023" w14:textId="758645CD" w:rsidR="0090674E" w:rsidRDefault="006A47E6" w:rsidP="00602CC2">
      <w:pPr>
        <w:pStyle w:val="Paragraph"/>
        <w:rPr>
          <w:rFonts w:eastAsiaTheme="minorEastAsia"/>
        </w:rPr>
      </w:pPr>
      <w:r>
        <w:rPr>
          <w:rFonts w:eastAsiaTheme="minorEastAsia"/>
        </w:rPr>
        <w:t xml:space="preserve">The </w:t>
      </w:r>
      <w:r w:rsidR="001A06F9">
        <w:rPr>
          <w:rFonts w:eastAsiaTheme="minorEastAsia"/>
        </w:rPr>
        <w:t xml:space="preserve">larger </w:t>
      </w:r>
      <w:r w:rsidR="00067F09">
        <w:rPr>
          <w:rFonts w:eastAsiaTheme="minorEastAsia"/>
        </w:rPr>
        <w:t>differences in M(WZ) and y</w:t>
      </w:r>
      <w:r>
        <w:rPr>
          <w:rFonts w:eastAsiaTheme="minorEastAsia"/>
        </w:rPr>
        <w:t xml:space="preserve">(Z) </w:t>
      </w:r>
      <w:r w:rsidR="001A06F9">
        <w:rPr>
          <w:rFonts w:eastAsiaTheme="minorEastAsia"/>
        </w:rPr>
        <w:t>could be</w:t>
      </w:r>
      <w:r w:rsidR="0090674E">
        <w:rPr>
          <w:rFonts w:eastAsiaTheme="minorEastAsia"/>
        </w:rPr>
        <w:t xml:space="preserve"> systematic, possibly caused by </w:t>
      </w:r>
      <w:r w:rsidR="004E0BF5">
        <w:rPr>
          <w:rFonts w:eastAsiaTheme="minorEastAsia"/>
        </w:rPr>
        <w:t xml:space="preserve">a slightly different </w:t>
      </w:r>
      <w:r w:rsidR="0090674E">
        <w:rPr>
          <w:rFonts w:eastAsiaTheme="minorEastAsia"/>
        </w:rPr>
        <w:t>phase-space integration</w:t>
      </w:r>
      <w:r w:rsidR="001A06F9" w:rsidRPr="001A06F9">
        <w:rPr>
          <w:rFonts w:eastAsiaTheme="minorEastAsia"/>
        </w:rPr>
        <w:t xml:space="preserve"> </w:t>
      </w:r>
      <w:r w:rsidR="001A06F9">
        <w:rPr>
          <w:rFonts w:eastAsiaTheme="minorEastAsia"/>
        </w:rPr>
        <w:t>optimization</w:t>
      </w:r>
      <w:r w:rsidR="0090674E">
        <w:rPr>
          <w:rFonts w:eastAsiaTheme="minorEastAsia"/>
        </w:rPr>
        <w:t xml:space="preserve"> prior to the generation of </w:t>
      </w:r>
      <w:r w:rsidR="004E0BF5">
        <w:rPr>
          <w:rFonts w:eastAsiaTheme="minorEastAsia"/>
        </w:rPr>
        <w:t xml:space="preserve">the </w:t>
      </w:r>
      <w:r w:rsidR="00574272">
        <w:rPr>
          <w:rFonts w:eastAsiaTheme="minorEastAsia"/>
        </w:rPr>
        <w:t xml:space="preserve">events in the </w:t>
      </w:r>
      <w:r w:rsidR="004E0BF5">
        <w:rPr>
          <w:rFonts w:eastAsiaTheme="minorEastAsia"/>
        </w:rPr>
        <w:t>two datasets</w:t>
      </w:r>
      <w:r w:rsidR="0090674E">
        <w:rPr>
          <w:rFonts w:eastAsiaTheme="minorEastAsia"/>
        </w:rPr>
        <w:t>.</w:t>
      </w:r>
    </w:p>
    <w:p w14:paraId="588DF204" w14:textId="59EF4102" w:rsidR="009E491A" w:rsidRDefault="009E491A" w:rsidP="00602CC2">
      <w:pPr>
        <w:pStyle w:val="Paragraph"/>
        <w:rPr>
          <w:rFonts w:eastAsiaTheme="minorEastAsia"/>
        </w:rPr>
      </w:pPr>
      <w:r>
        <w:rPr>
          <w:rFonts w:eastAsiaTheme="minorEastAsia"/>
        </w:rPr>
        <w:t>TODO: discuss M(WZ) having no angular com</w:t>
      </w:r>
      <w:r w:rsidR="00067F09">
        <w:rPr>
          <w:rFonts w:eastAsiaTheme="minorEastAsia"/>
        </w:rPr>
        <w:t>ponent. What does y</w:t>
      </w:r>
      <w:r>
        <w:rPr>
          <w:rFonts w:eastAsiaTheme="minorEastAsia"/>
        </w:rPr>
        <w:t>(Z) have?</w:t>
      </w:r>
    </w:p>
    <w:p w14:paraId="7C14B129" w14:textId="73C2BBCE" w:rsidR="00602CC2" w:rsidRDefault="00574272" w:rsidP="00602CC2">
      <w:pPr>
        <w:pStyle w:val="Paragraph"/>
        <w:rPr>
          <w:rFonts w:eastAsiaTheme="minorEastAsia"/>
        </w:rPr>
      </w:pPr>
      <w:r>
        <w:rPr>
          <w:rFonts w:eastAsiaTheme="minorEastAsia"/>
        </w:rPr>
        <w:t>We conclude that the SM-part</w:t>
      </w:r>
      <w:r w:rsidR="00FE2D06">
        <w:rPr>
          <w:rFonts w:eastAsiaTheme="minorEastAsia"/>
        </w:rPr>
        <w:t>s</w:t>
      </w:r>
      <w:r>
        <w:rPr>
          <w:rFonts w:eastAsiaTheme="minorEastAsia"/>
        </w:rPr>
        <w:t xml:space="preserve"> of the two models </w:t>
      </w:r>
      <w:r w:rsidR="00FE2D06">
        <w:rPr>
          <w:rFonts w:eastAsiaTheme="minorEastAsia"/>
        </w:rPr>
        <w:t>are</w:t>
      </w:r>
      <w:r w:rsidR="0048416C">
        <w:rPr>
          <w:rFonts w:eastAsiaTheme="minorEastAsia"/>
        </w:rPr>
        <w:t xml:space="preserve"> </w:t>
      </w:r>
      <w:r w:rsidR="00A01EED">
        <w:rPr>
          <w:rFonts w:eastAsiaTheme="minorEastAsia"/>
        </w:rPr>
        <w:t>close to equivalent</w:t>
      </w:r>
      <w:r w:rsidR="00C9279F">
        <w:rPr>
          <w:rFonts w:eastAsiaTheme="minorEastAsia"/>
        </w:rPr>
        <w:t>, w</w:t>
      </w:r>
      <w:r w:rsidR="0064426A">
        <w:rPr>
          <w:rFonts w:eastAsiaTheme="minorEastAsia"/>
        </w:rPr>
        <w:t>ith only a small systematic error</w:t>
      </w:r>
      <w:r>
        <w:rPr>
          <w:rFonts w:eastAsiaTheme="minorEastAsia"/>
        </w:rPr>
        <w:t>.</w:t>
      </w:r>
    </w:p>
    <w:p w14:paraId="79BC2887" w14:textId="75B9ADD3" w:rsidR="00482B62" w:rsidRDefault="006637D4" w:rsidP="00602CC2">
      <w:pPr>
        <w:pStyle w:val="Paragraph"/>
        <w:rPr>
          <w:rFonts w:eastAsiaTheme="minorEastAsia"/>
        </w:rPr>
      </w:pPr>
      <w:r>
        <w:rPr>
          <w:rFonts w:eastAsiaTheme="minorEastAsia"/>
        </w:rPr>
        <w:t>TODO: This note is not correct. Errors shown here are scaled errors.</w:t>
      </w:r>
    </w:p>
    <w:tbl>
      <w:tblPr>
        <w:tblStyle w:val="TableGrid"/>
        <w:tblW w:w="5000" w:type="pct"/>
        <w:shd w:val="clear" w:color="auto" w:fill="F2F2F2" w:themeFill="background1" w:themeFillShade="F2"/>
        <w:tblLook w:val="0600" w:firstRow="0" w:lastRow="0" w:firstColumn="0" w:lastColumn="0" w:noHBand="1" w:noVBand="1"/>
      </w:tblPr>
      <w:tblGrid>
        <w:gridCol w:w="8290"/>
      </w:tblGrid>
      <w:tr w:rsidR="004831E9" w14:paraId="7261C28A" w14:textId="77777777" w:rsidTr="004831E9">
        <w:tc>
          <w:tcPr>
            <w:tcW w:w="5000" w:type="pct"/>
            <w:shd w:val="clear" w:color="auto" w:fill="F2F2F2" w:themeFill="background1" w:themeFillShade="F2"/>
          </w:tcPr>
          <w:p w14:paraId="292B376A" w14:textId="60F83268" w:rsidR="004831E9" w:rsidRDefault="004831E9" w:rsidP="00602CC2">
            <w:pPr>
              <w:pStyle w:val="Paragraph"/>
              <w:rPr>
                <w:rFonts w:eastAsiaTheme="minorEastAsia"/>
              </w:rPr>
            </w:pPr>
            <w:r>
              <w:rPr>
                <w:rFonts w:eastAsiaTheme="minorEastAsia"/>
              </w:rPr>
              <w:t xml:space="preserve">Note: In </w:t>
            </w:r>
            <w:r>
              <w:fldChar w:fldCharType="begin"/>
            </w:r>
            <w:r>
              <w:instrText xml:space="preserve"> REF _Ref434181574 \h  \* MERGEFORMAT </w:instrText>
            </w:r>
            <w:r>
              <w:fldChar w:fldCharType="separate"/>
            </w:r>
            <w:r w:rsidR="00F821A3">
              <w:t xml:space="preserve">Figure </w:t>
            </w:r>
            <w:r w:rsidR="00F821A3">
              <w:rPr>
                <w:noProof/>
              </w:rPr>
              <w:t>3.1</w:t>
            </w:r>
            <w:r>
              <w:fldChar w:fldCharType="end"/>
            </w:r>
            <w:r>
              <w:t xml:space="preserve">, and all the figures in this project, unless stated otherwise, the error-bars show re-calculated statistical errors after scaling to the target luminosity. That is when adjusting for luminosity, instead of scaling a bins error along with the bins content, a new error is calculated using </w:t>
            </w:r>
            <m:oMath>
              <m:rad>
                <m:radPr>
                  <m:degHide m:val="1"/>
                  <m:ctrlPr>
                    <w:rPr>
                      <w:rFonts w:ascii="Cambria Math" w:hAnsi="Cambria Math"/>
                      <w:i/>
                    </w:rPr>
                  </m:ctrlPr>
                </m:radPr>
                <m:deg/>
                <m:e>
                  <m:r>
                    <w:rPr>
                      <w:rFonts w:ascii="Cambria Math" w:hAnsi="Cambria Math"/>
                    </w:rPr>
                    <m:t>n</m:t>
                  </m:r>
                </m:e>
              </m:rad>
            </m:oMath>
            <w:r w:rsidR="004A0D81">
              <w:rPr>
                <w:rFonts w:eastAsiaTheme="minorEastAsia"/>
              </w:rPr>
              <w:t xml:space="preserve">, where </w:t>
            </w:r>
            <w:r w:rsidR="004A0D81" w:rsidRPr="004A0D81">
              <w:rPr>
                <w:rFonts w:eastAsiaTheme="minorEastAsia"/>
                <w:i/>
              </w:rPr>
              <w:t>n</w:t>
            </w:r>
            <w:r w:rsidR="004A0D81">
              <w:rPr>
                <w:rFonts w:eastAsiaTheme="minorEastAsia"/>
              </w:rPr>
              <w:t xml:space="preserve"> is the new bin content after scaling</w:t>
            </w:r>
            <w:r>
              <w:rPr>
                <w:rFonts w:eastAsiaTheme="minorEastAsia"/>
              </w:rPr>
              <w:t>.</w:t>
            </w:r>
          </w:p>
          <w:p w14:paraId="7278177C" w14:textId="2CB29D85" w:rsidR="004831E9" w:rsidRDefault="004831E9" w:rsidP="00602CC2">
            <w:pPr>
              <w:pStyle w:val="Paragraph"/>
              <w:rPr>
                <w:rFonts w:eastAsiaTheme="minorEastAsia"/>
              </w:rPr>
            </w:pPr>
            <w:r>
              <w:rPr>
                <w:rFonts w:eastAsiaTheme="minorEastAsia"/>
              </w:rPr>
              <w:t xml:space="preserve">The rescaled result </w:t>
            </w:r>
            <w:r w:rsidR="004A0D81">
              <w:rPr>
                <w:rFonts w:eastAsiaTheme="minorEastAsia"/>
              </w:rPr>
              <w:t xml:space="preserve">thus </w:t>
            </w:r>
            <w:r>
              <w:rPr>
                <w:rFonts w:eastAsiaTheme="minorEastAsia"/>
              </w:rPr>
              <w:t>becomes a pseudo-dataset, also known as an Asimov-dataset, as the errors match those that would be given to the content if it had been measured or generated directly.</w:t>
            </w:r>
          </w:p>
          <w:p w14:paraId="6A950806" w14:textId="491B20E7" w:rsidR="004831E9" w:rsidRDefault="004831E9" w:rsidP="00304237">
            <w:pPr>
              <w:pStyle w:val="Paragraph"/>
              <w:rPr>
                <w:rFonts w:eastAsiaTheme="minorEastAsia"/>
              </w:rPr>
            </w:pPr>
            <w:r>
              <w:rPr>
                <w:rFonts w:eastAsiaTheme="minorEastAsia"/>
              </w:rPr>
              <w:t xml:space="preserve">When we scale a dataset to a lower luminosity, as is usually the case, the content effectively becomes a mean, and the scaled error becomes the </w:t>
            </w:r>
            <w:r w:rsidR="00304237">
              <w:rPr>
                <w:rFonts w:eastAsiaTheme="minorEastAsia"/>
              </w:rPr>
              <w:t xml:space="preserve">corresponding </w:t>
            </w:r>
            <w:r>
              <w:rPr>
                <w:rFonts w:eastAsiaTheme="minorEastAsia"/>
              </w:rPr>
              <w:t xml:space="preserve">error-on-the-mean. By recalculating the error, we treat </w:t>
            </w:r>
            <w:r w:rsidR="00304237">
              <w:rPr>
                <w:rFonts w:eastAsiaTheme="minorEastAsia"/>
              </w:rPr>
              <w:t>this</w:t>
            </w:r>
            <w:r>
              <w:rPr>
                <w:rFonts w:eastAsiaTheme="minorEastAsia"/>
              </w:rPr>
              <w:t xml:space="preserve"> mean as a</w:t>
            </w:r>
            <w:r w:rsidR="00304237">
              <w:rPr>
                <w:rFonts w:eastAsiaTheme="minorEastAsia"/>
              </w:rPr>
              <w:t xml:space="preserve"> pseudo-measurement</w:t>
            </w:r>
            <w:r>
              <w:rPr>
                <w:rFonts w:eastAsiaTheme="minorEastAsia"/>
              </w:rPr>
              <w:t>.</w:t>
            </w:r>
          </w:p>
        </w:tc>
      </w:tr>
    </w:tbl>
    <w:p w14:paraId="5DF5D11E" w14:textId="77777777" w:rsidR="00D80F81" w:rsidRDefault="00D80F81" w:rsidP="00D80F81">
      <w:pPr>
        <w:pStyle w:val="Paragraph"/>
      </w:pPr>
    </w:p>
    <w:p w14:paraId="5204AF98" w14:textId="77777777" w:rsidR="00D80F81" w:rsidRDefault="00D80F81" w:rsidP="00D80F81">
      <w:pPr>
        <w:pStyle w:val="Heading3"/>
      </w:pPr>
      <w:r>
        <w:t>SM+EFT vs. SM+AGC</w:t>
      </w:r>
    </w:p>
    <w:p w14:paraId="435A4955" w14:textId="41C1E1F5" w:rsidR="00482B62" w:rsidRDefault="00D80F81" w:rsidP="00D80F81">
      <w:pPr>
        <w:pStyle w:val="Paragraph"/>
      </w:pPr>
      <w:r>
        <w:t xml:space="preserve">We can now compare and validate the non-SM part of our SM+EFT model with the SM+AGC model, confident that the SM-parts of the two models are </w:t>
      </w:r>
      <w:r w:rsidR="00C9279F">
        <w:t xml:space="preserve">nearly </w:t>
      </w:r>
      <w:r>
        <w:t>equivalent.</w:t>
      </w:r>
      <w:r w:rsidR="00276B98">
        <w:t xml:space="preserve"> </w:t>
      </w:r>
      <w:r w:rsidR="00460B55">
        <w:t>To test our three EFT parameters, separately and together, we</w:t>
      </w:r>
      <w:r w:rsidR="00FB2D2D">
        <w:t xml:space="preserve"> generated </w:t>
      </w:r>
      <w:r w:rsidR="00460B55">
        <w:t>four</w:t>
      </w:r>
      <w:r w:rsidR="00FB2D2D">
        <w:t xml:space="preserve"> datasets for each</w:t>
      </w:r>
      <w:r w:rsidR="00276B98">
        <w:t xml:space="preserve"> model</w:t>
      </w:r>
      <w:r w:rsidR="00460B55">
        <w:t xml:space="preserve"> using equivalent EFT and AGC model parameters</w:t>
      </w:r>
      <w:r w:rsidR="00276B98">
        <w:t>, as shown in</w:t>
      </w:r>
      <w:r w:rsidR="008A6BC1">
        <w:t xml:space="preserve"> </w:t>
      </w:r>
      <w:r w:rsidR="008A6BC1">
        <w:fldChar w:fldCharType="begin"/>
      </w:r>
      <w:r w:rsidR="008A6BC1">
        <w:instrText xml:space="preserve"> REF _Ref434256868 \h </w:instrText>
      </w:r>
      <w:r w:rsidR="008A6BC1">
        <w:fldChar w:fldCharType="separate"/>
      </w:r>
      <w:r w:rsidR="00F821A3">
        <w:t xml:space="preserve">Table </w:t>
      </w:r>
      <w:r w:rsidR="00F821A3">
        <w:rPr>
          <w:noProof/>
        </w:rPr>
        <w:t>3</w:t>
      </w:r>
      <w:r w:rsidR="00F821A3">
        <w:t>.</w:t>
      </w:r>
      <w:r w:rsidR="00F821A3">
        <w:rPr>
          <w:noProof/>
        </w:rPr>
        <w:t>6</w:t>
      </w:r>
      <w:r w:rsidR="008A6BC1">
        <w:fldChar w:fldCharType="end"/>
      </w:r>
      <w:r w:rsidR="008A6BC1">
        <w:t xml:space="preserve"> and</w:t>
      </w:r>
      <w:r w:rsidR="00276B98">
        <w:t xml:space="preserve"> </w:t>
      </w:r>
      <w:r w:rsidR="00276B98">
        <w:fldChar w:fldCharType="begin"/>
      </w:r>
      <w:r w:rsidR="00276B98">
        <w:instrText xml:space="preserve"> REF _Ref434256010 \h </w:instrText>
      </w:r>
      <w:r w:rsidR="00276B98">
        <w:fldChar w:fldCharType="separate"/>
      </w:r>
      <w:r w:rsidR="00F821A3">
        <w:t xml:space="preserve">Table </w:t>
      </w:r>
      <w:r w:rsidR="00F821A3">
        <w:rPr>
          <w:noProof/>
        </w:rPr>
        <w:t>3</w:t>
      </w:r>
      <w:r w:rsidR="00F821A3">
        <w:t>.</w:t>
      </w:r>
      <w:r w:rsidR="00F821A3">
        <w:rPr>
          <w:noProof/>
        </w:rPr>
        <w:t>7</w:t>
      </w:r>
      <w:r w:rsidR="00276B98">
        <w:fldChar w:fldCharType="end"/>
      </w:r>
      <w:r w:rsidR="00276B98">
        <w:t>.</w:t>
      </w:r>
      <w:r w:rsidR="00460B55">
        <w:t xml:space="preserve"> We chose EFT parameters that approximately double the SM cross-section for 1M events, to ensure </w:t>
      </w:r>
      <w:r w:rsidR="00D9716D">
        <w:t xml:space="preserve">datasets with </w:t>
      </w:r>
      <w:r w:rsidR="00460B55">
        <w:t>a visible and quantifiable difference from the SM.</w:t>
      </w:r>
    </w:p>
    <w:p w14:paraId="7B3E2AAF" w14:textId="39C23372" w:rsidR="00276B98" w:rsidRDefault="008A6BC1" w:rsidP="008A6BC1">
      <w:pPr>
        <w:pStyle w:val="TableCaption"/>
      </w:pPr>
      <w:bookmarkStart w:id="16" w:name="_Ref434256868"/>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6</w:t>
      </w:r>
      <w:r w:rsidR="007447A4">
        <w:fldChar w:fldCharType="end"/>
      </w:r>
      <w:bookmarkEnd w:id="16"/>
      <w:r>
        <w:t xml:space="preserve">: </w:t>
      </w:r>
      <w:r w:rsidR="001F7D74">
        <w:t>Equivalent EFT and AGC model parameters for testing the SM+EFT model.</w:t>
      </w:r>
    </w:p>
    <w:tbl>
      <w:tblPr>
        <w:tblStyle w:val="PlainTable4"/>
        <w:tblW w:w="5000" w:type="pct"/>
        <w:tblCellMar>
          <w:left w:w="86" w:type="dxa"/>
          <w:right w:w="86" w:type="dxa"/>
        </w:tblCellMar>
        <w:tblLook w:val="0420" w:firstRow="1" w:lastRow="0" w:firstColumn="0" w:lastColumn="0" w:noHBand="0" w:noVBand="1"/>
      </w:tblPr>
      <w:tblGrid>
        <w:gridCol w:w="856"/>
        <w:gridCol w:w="983"/>
        <w:gridCol w:w="983"/>
        <w:gridCol w:w="983"/>
        <w:gridCol w:w="1094"/>
        <w:gridCol w:w="1094"/>
        <w:gridCol w:w="1094"/>
        <w:gridCol w:w="1213"/>
      </w:tblGrid>
      <w:tr w:rsidR="00E91CED" w:rsidRPr="00B517DA" w14:paraId="7B43E1A3" w14:textId="2F858F2B" w:rsidTr="009B2B60">
        <w:trPr>
          <w:cnfStyle w:val="100000000000" w:firstRow="1" w:lastRow="0" w:firstColumn="0" w:lastColumn="0" w:oddVBand="0" w:evenVBand="0" w:oddHBand="0" w:evenHBand="0" w:firstRowFirstColumn="0" w:firstRowLastColumn="0" w:lastRowFirstColumn="0" w:lastRowLastColumn="0"/>
        </w:trPr>
        <w:tc>
          <w:tcPr>
            <w:tcW w:w="516" w:type="pct"/>
            <w:vMerge w:val="restart"/>
            <w:tcBorders>
              <w:bottom w:val="single" w:sz="4" w:space="0" w:color="auto"/>
              <w:right w:val="single" w:sz="4" w:space="0" w:color="auto"/>
            </w:tcBorders>
            <w:vAlign w:val="center"/>
          </w:tcPr>
          <w:p w14:paraId="02AFBDB1" w14:textId="09DC8F2C" w:rsidR="00E91CED" w:rsidRPr="00B517DA" w:rsidRDefault="007447A4" w:rsidP="00B517DA">
            <w:pPr>
              <w:jc w:val="center"/>
            </w:pPr>
            <w:r w:rsidRPr="00B517DA">
              <w:t>EFT</w:t>
            </w:r>
            <w:r w:rsidRPr="00B517DA">
              <w:br/>
              <w:t>T</w:t>
            </w:r>
            <w:r w:rsidR="00E91CED" w:rsidRPr="00B517DA">
              <w:t>est</w:t>
            </w:r>
          </w:p>
        </w:tc>
        <w:tc>
          <w:tcPr>
            <w:tcW w:w="1775" w:type="pct"/>
            <w:gridSpan w:val="3"/>
            <w:tcBorders>
              <w:left w:val="single" w:sz="4" w:space="0" w:color="auto"/>
              <w:right w:val="single" w:sz="4" w:space="0" w:color="auto"/>
            </w:tcBorders>
            <w:vAlign w:val="center"/>
          </w:tcPr>
          <w:p w14:paraId="5EEE7205" w14:textId="441F944E" w:rsidR="00E91CED" w:rsidRPr="00B517DA" w:rsidRDefault="007447A4" w:rsidP="00B517DA">
            <w:pPr>
              <w:jc w:val="center"/>
            </w:pPr>
            <w:r w:rsidRPr="00B517DA">
              <w:t>EFT Model P</w:t>
            </w:r>
            <w:r w:rsidR="00E91CED" w:rsidRPr="00B517DA">
              <w:t>arameters</w:t>
            </w:r>
          </w:p>
        </w:tc>
        <w:tc>
          <w:tcPr>
            <w:tcW w:w="2709" w:type="pct"/>
            <w:gridSpan w:val="4"/>
            <w:tcBorders>
              <w:left w:val="single" w:sz="4" w:space="0" w:color="auto"/>
            </w:tcBorders>
            <w:vAlign w:val="center"/>
          </w:tcPr>
          <w:p w14:paraId="31D23159" w14:textId="0FCAEDBA" w:rsidR="00E91CED" w:rsidRPr="00B517DA" w:rsidRDefault="007447A4" w:rsidP="00B517DA">
            <w:pPr>
              <w:jc w:val="center"/>
            </w:pPr>
            <w:r w:rsidRPr="00B517DA">
              <w:t>AGC Model P</w:t>
            </w:r>
            <w:r w:rsidR="00E91CED" w:rsidRPr="00B517DA">
              <w:t>arameters</w:t>
            </w:r>
          </w:p>
        </w:tc>
      </w:tr>
      <w:tr w:rsidR="00B517DA" w:rsidRPr="00B517DA" w14:paraId="1A427920" w14:textId="67BBFD2B" w:rsidTr="009B2B60">
        <w:trPr>
          <w:cnfStyle w:val="000000100000" w:firstRow="0" w:lastRow="0" w:firstColumn="0" w:lastColumn="0" w:oddVBand="0" w:evenVBand="0" w:oddHBand="1" w:evenHBand="0" w:firstRowFirstColumn="0" w:firstRowLastColumn="0" w:lastRowFirstColumn="0" w:lastRowLastColumn="0"/>
        </w:trPr>
        <w:tc>
          <w:tcPr>
            <w:tcW w:w="516" w:type="pct"/>
            <w:vMerge/>
            <w:tcBorders>
              <w:bottom w:val="single" w:sz="4" w:space="0" w:color="auto"/>
              <w:right w:val="single" w:sz="4" w:space="0" w:color="auto"/>
            </w:tcBorders>
            <w:vAlign w:val="center"/>
          </w:tcPr>
          <w:p w14:paraId="718D2107" w14:textId="77777777" w:rsidR="00E91CED" w:rsidRPr="00B517DA" w:rsidRDefault="00E91CED" w:rsidP="00B517DA">
            <w:pPr>
              <w:jc w:val="center"/>
              <w:rPr>
                <w:b/>
              </w:rPr>
            </w:pPr>
          </w:p>
        </w:tc>
        <w:tc>
          <w:tcPr>
            <w:tcW w:w="592" w:type="pct"/>
            <w:tcBorders>
              <w:left w:val="single" w:sz="4" w:space="0" w:color="auto"/>
              <w:bottom w:val="single" w:sz="4" w:space="0" w:color="auto"/>
            </w:tcBorders>
            <w:shd w:val="clear" w:color="auto" w:fill="auto"/>
            <w:vAlign w:val="center"/>
          </w:tcPr>
          <w:p w14:paraId="4E390A32" w14:textId="438FA53F" w:rsidR="00E91CED" w:rsidRPr="00B517DA" w:rsidRDefault="00971E5A"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tcBorders>
            <w:shd w:val="clear" w:color="auto" w:fill="auto"/>
            <w:vAlign w:val="center"/>
          </w:tcPr>
          <w:p w14:paraId="7D48F55B" w14:textId="7EABDB0F" w:rsidR="00E91CED" w:rsidRPr="00B517DA" w:rsidRDefault="00971E5A"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592" w:type="pct"/>
            <w:tcBorders>
              <w:bottom w:val="single" w:sz="4" w:space="0" w:color="auto"/>
              <w:right w:val="single" w:sz="4" w:space="0" w:color="auto"/>
            </w:tcBorders>
            <w:shd w:val="clear" w:color="auto" w:fill="auto"/>
            <w:vAlign w:val="center"/>
          </w:tcPr>
          <w:p w14:paraId="72F9920D" w14:textId="2AB8272C" w:rsidR="00E91CED" w:rsidRPr="00B517DA" w:rsidRDefault="00971E5A" w:rsidP="00B517DA">
            <w:pPr>
              <w:jc w:val="center"/>
              <w:rPr>
                <w:b/>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008F0D55" w:rsidRPr="00B517DA">
              <w:rPr>
                <w:b/>
              </w:rPr>
              <w:t xml:space="preserve"> </w:t>
            </w:r>
            <w:r w:rsidR="00E91CED" w:rsidRPr="00B517DA">
              <w:rPr>
                <w:b/>
              </w:rPr>
              <w:br/>
              <w:t>[GeV</w:t>
            </w:r>
            <w:r w:rsidR="00E91CED" w:rsidRPr="009B2B60">
              <w:rPr>
                <w:b/>
                <w:vertAlign w:val="superscript"/>
              </w:rPr>
              <w:t>−2</w:t>
            </w:r>
            <w:r w:rsidR="00E91CED" w:rsidRPr="00B517DA">
              <w:rPr>
                <w:b/>
              </w:rPr>
              <w:t>]</w:t>
            </w:r>
          </w:p>
        </w:tc>
        <w:tc>
          <w:tcPr>
            <w:tcW w:w="659" w:type="pct"/>
            <w:tcBorders>
              <w:left w:val="single" w:sz="4" w:space="0" w:color="auto"/>
              <w:bottom w:val="single" w:sz="4" w:space="0" w:color="auto"/>
            </w:tcBorders>
            <w:shd w:val="clear" w:color="auto" w:fill="auto"/>
            <w:vAlign w:val="center"/>
          </w:tcPr>
          <w:p w14:paraId="13717EF7" w14:textId="67C9AEA8" w:rsidR="00E91CED" w:rsidRPr="00B517DA" w:rsidRDefault="00971E5A" w:rsidP="00B517DA">
            <w:pPr>
              <w:jc w:val="center"/>
              <w:rPr>
                <w:b/>
              </w:rPr>
            </w:pPr>
            <m:oMathPara>
              <m:oMath>
                <m:sSub>
                  <m:sSubPr>
                    <m:ctrlPr>
                      <w:rPr>
                        <w:rFonts w:ascii="Cambria Math" w:hAnsi="Cambria Math"/>
                        <w:b/>
                      </w:rPr>
                    </m:ctrlPr>
                  </m:sSubPr>
                  <m:e>
                    <m:r>
                      <m:rPr>
                        <m:sty m:val="bi"/>
                      </m:rPr>
                      <w:rPr>
                        <w:rFonts w:ascii="Cambria Math" w:hAnsi="Cambria Math"/>
                      </w:rPr>
                      <m:t>λ</m:t>
                    </m:r>
                  </m:e>
                  <m:sub>
                    <m:r>
                      <m:rPr>
                        <m:sty m:val="bi"/>
                      </m:rPr>
                      <w:rPr>
                        <w:rFonts w:ascii="Cambria Math" w:hAnsi="Cambria Math"/>
                      </w:rPr>
                      <m:t>γ</m:t>
                    </m:r>
                    <m:r>
                      <m:rPr>
                        <m:sty m:val="b"/>
                      </m:rPr>
                      <w:rPr>
                        <w:rFonts w:ascii="Cambria Math" w:hAnsi="Cambria Math"/>
                      </w:rPr>
                      <m:t>/</m:t>
                    </m:r>
                    <m:r>
                      <m:rPr>
                        <m:sty m:val="bi"/>
                      </m:rPr>
                      <w:rPr>
                        <w:rFonts w:ascii="Cambria Math" w:hAnsi="Cambria Math"/>
                      </w:rPr>
                      <m:t>Z</m:t>
                    </m:r>
                  </m:sub>
                </m:sSub>
              </m:oMath>
            </m:oMathPara>
          </w:p>
        </w:tc>
        <w:tc>
          <w:tcPr>
            <w:tcW w:w="659" w:type="pct"/>
            <w:tcBorders>
              <w:bottom w:val="single" w:sz="4" w:space="0" w:color="auto"/>
            </w:tcBorders>
            <w:shd w:val="clear" w:color="auto" w:fill="auto"/>
            <w:vAlign w:val="center"/>
          </w:tcPr>
          <w:p w14:paraId="0335939B" w14:textId="6D15E065" w:rsidR="00E91CED" w:rsidRPr="00B517DA" w:rsidRDefault="00B517DA" w:rsidP="00B517DA">
            <w:pPr>
              <w:jc w:val="center"/>
              <w:rPr>
                <w:b/>
              </w:rPr>
            </w:pPr>
            <m:oMathPara>
              <m:oMath>
                <m:r>
                  <m:rPr>
                    <m:sty m:val="bi"/>
                  </m:rPr>
                  <w:rPr>
                    <w:rFonts w:ascii="Cambria Math" w:hAnsi="Cambria Math"/>
                  </w:rPr>
                  <m:t>Δ</m:t>
                </m:r>
                <m:sSubSup>
                  <m:sSubSupPr>
                    <m:ctrlPr>
                      <w:rPr>
                        <w:rFonts w:ascii="Cambria Math" w:hAnsi="Cambria Math"/>
                        <w:b/>
                      </w:rPr>
                    </m:ctrlPr>
                  </m:sSubSupPr>
                  <m:e>
                    <m:r>
                      <m:rPr>
                        <m:sty m:val="bi"/>
                      </m:rPr>
                      <w:rPr>
                        <w:rFonts w:ascii="Cambria Math" w:hAnsi="Cambria Math"/>
                      </w:rPr>
                      <m:t>g</m:t>
                    </m:r>
                  </m:e>
                  <m:sub>
                    <m:r>
                      <m:rPr>
                        <m:sty m:val="b"/>
                      </m:rPr>
                      <w:rPr>
                        <w:rFonts w:ascii="Cambria Math" w:hAnsi="Cambria Math"/>
                      </w:rPr>
                      <m:t>1</m:t>
                    </m:r>
                  </m:sub>
                  <m:sup>
                    <m:r>
                      <m:rPr>
                        <m:sty m:val="bi"/>
                      </m:rPr>
                      <w:rPr>
                        <w:rFonts w:ascii="Cambria Math" w:hAnsi="Cambria Math"/>
                      </w:rPr>
                      <m:t>Z</m:t>
                    </m:r>
                  </m:sup>
                </m:sSubSup>
              </m:oMath>
            </m:oMathPara>
          </w:p>
        </w:tc>
        <w:tc>
          <w:tcPr>
            <w:tcW w:w="659" w:type="pct"/>
            <w:tcBorders>
              <w:bottom w:val="single" w:sz="4" w:space="0" w:color="auto"/>
            </w:tcBorders>
            <w:shd w:val="clear" w:color="auto" w:fill="auto"/>
            <w:vAlign w:val="center"/>
          </w:tcPr>
          <w:p w14:paraId="6B64EF70" w14:textId="348570A7"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γ</m:t>
                    </m:r>
                  </m:sub>
                </m:sSub>
              </m:oMath>
            </m:oMathPara>
          </w:p>
        </w:tc>
        <w:tc>
          <w:tcPr>
            <w:tcW w:w="731" w:type="pct"/>
            <w:tcBorders>
              <w:bottom w:val="single" w:sz="4" w:space="0" w:color="auto"/>
            </w:tcBorders>
            <w:shd w:val="clear" w:color="auto" w:fill="auto"/>
            <w:vAlign w:val="center"/>
          </w:tcPr>
          <w:p w14:paraId="31EC52A8" w14:textId="05FF6A42" w:rsidR="00E91CED" w:rsidRPr="00B517DA" w:rsidRDefault="00B517DA" w:rsidP="00B517DA">
            <w:pPr>
              <w:jc w:val="center"/>
              <w:rPr>
                <w:b/>
              </w:rPr>
            </w:pPr>
            <m:oMathPara>
              <m:oMath>
                <m:r>
                  <m:rPr>
                    <m:sty m:val="bi"/>
                  </m:rPr>
                  <w:rPr>
                    <w:rFonts w:ascii="Cambria Math" w:hAnsi="Cambria Math"/>
                  </w:rPr>
                  <m:t>Δ</m:t>
                </m:r>
                <m:sSub>
                  <m:sSubPr>
                    <m:ctrlPr>
                      <w:rPr>
                        <w:rFonts w:ascii="Cambria Math" w:hAnsi="Cambria Math"/>
                        <w:b/>
                      </w:rPr>
                    </m:ctrlPr>
                  </m:sSubPr>
                  <m:e>
                    <m:r>
                      <m:rPr>
                        <m:sty m:val="bi"/>
                      </m:rPr>
                      <w:rPr>
                        <w:rFonts w:ascii="Cambria Math" w:hAnsi="Cambria Math"/>
                      </w:rPr>
                      <m:t>κ</m:t>
                    </m:r>
                  </m:e>
                  <m:sub>
                    <m:r>
                      <m:rPr>
                        <m:sty m:val="bi"/>
                      </m:rPr>
                      <w:rPr>
                        <w:rFonts w:ascii="Cambria Math" w:hAnsi="Cambria Math"/>
                      </w:rPr>
                      <m:t>Z</m:t>
                    </m:r>
                  </m:sub>
                </m:sSub>
              </m:oMath>
            </m:oMathPara>
          </w:p>
        </w:tc>
      </w:tr>
      <w:tr w:rsidR="00E91CED" w:rsidRPr="00B517DA" w14:paraId="6BE3ABF4" w14:textId="522BD06B" w:rsidTr="009B2B60">
        <w:tc>
          <w:tcPr>
            <w:tcW w:w="516" w:type="pct"/>
            <w:tcBorders>
              <w:top w:val="single" w:sz="4" w:space="0" w:color="auto"/>
              <w:right w:val="single" w:sz="4" w:space="0" w:color="auto"/>
            </w:tcBorders>
            <w:vAlign w:val="center"/>
          </w:tcPr>
          <w:p w14:paraId="032D8796" w14:textId="66CB6577" w:rsidR="00E91CED" w:rsidRPr="00B517DA" w:rsidRDefault="00971E5A"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592" w:type="pct"/>
            <w:tcBorders>
              <w:top w:val="single" w:sz="4" w:space="0" w:color="auto"/>
              <w:left w:val="single" w:sz="4" w:space="0" w:color="auto"/>
            </w:tcBorders>
            <w:vAlign w:val="center"/>
          </w:tcPr>
          <w:p w14:paraId="04B7397F" w14:textId="4D253ECB" w:rsidR="00E91CED" w:rsidRPr="009B2B60" w:rsidRDefault="00E91CED" w:rsidP="00B517DA">
            <w:pPr>
              <w:jc w:val="center"/>
            </w:pPr>
            <w:r w:rsidRPr="009B2B60">
              <w:t>3×10</w:t>
            </w:r>
            <w:r w:rsidRPr="009B2B60">
              <w:rPr>
                <w:vertAlign w:val="superscript"/>
              </w:rPr>
              <w:t>−5</w:t>
            </w:r>
          </w:p>
        </w:tc>
        <w:tc>
          <w:tcPr>
            <w:tcW w:w="592" w:type="pct"/>
            <w:tcBorders>
              <w:top w:val="single" w:sz="4" w:space="0" w:color="auto"/>
            </w:tcBorders>
            <w:vAlign w:val="center"/>
          </w:tcPr>
          <w:p w14:paraId="042572DE" w14:textId="2E81A21F" w:rsidR="00E91CED" w:rsidRPr="009B2B60" w:rsidRDefault="00E91CED" w:rsidP="00B517DA">
            <w:pPr>
              <w:jc w:val="center"/>
            </w:pPr>
            <w:r w:rsidRPr="009B2B60">
              <w:t>0</w:t>
            </w:r>
          </w:p>
        </w:tc>
        <w:tc>
          <w:tcPr>
            <w:tcW w:w="592" w:type="pct"/>
            <w:tcBorders>
              <w:top w:val="single" w:sz="4" w:space="0" w:color="auto"/>
              <w:right w:val="single" w:sz="4" w:space="0" w:color="auto"/>
            </w:tcBorders>
            <w:vAlign w:val="center"/>
          </w:tcPr>
          <w:p w14:paraId="2BB45BD3" w14:textId="3C3249EB" w:rsidR="00E91CED" w:rsidRPr="009B2B60" w:rsidRDefault="00E91CED" w:rsidP="00B517DA">
            <w:pPr>
              <w:jc w:val="center"/>
            </w:pPr>
            <w:r w:rsidRPr="009B2B60">
              <w:t>0</w:t>
            </w:r>
          </w:p>
        </w:tc>
        <w:tc>
          <w:tcPr>
            <w:tcW w:w="659" w:type="pct"/>
            <w:tcBorders>
              <w:top w:val="single" w:sz="4" w:space="0" w:color="auto"/>
              <w:left w:val="single" w:sz="4" w:space="0" w:color="auto"/>
            </w:tcBorders>
            <w:vAlign w:val="center"/>
          </w:tcPr>
          <w:p w14:paraId="6E42027C" w14:textId="00265709" w:rsidR="00E91CED" w:rsidRPr="009B2B60" w:rsidRDefault="00E91CED" w:rsidP="00B517DA">
            <w:pPr>
              <w:jc w:val="center"/>
            </w:pPr>
            <w:r w:rsidRPr="009B2B60">
              <w:t>0.127275</w:t>
            </w:r>
          </w:p>
        </w:tc>
        <w:tc>
          <w:tcPr>
            <w:tcW w:w="659" w:type="pct"/>
            <w:tcBorders>
              <w:top w:val="single" w:sz="4" w:space="0" w:color="auto"/>
            </w:tcBorders>
            <w:vAlign w:val="center"/>
          </w:tcPr>
          <w:p w14:paraId="0C1193CB" w14:textId="242FF6A2" w:rsidR="00E91CED" w:rsidRPr="009B2B60" w:rsidRDefault="008F0D55" w:rsidP="00B517DA">
            <w:pPr>
              <w:jc w:val="center"/>
            </w:pPr>
            <w:r w:rsidRPr="009B2B60">
              <w:t>0</w:t>
            </w:r>
          </w:p>
        </w:tc>
        <w:tc>
          <w:tcPr>
            <w:tcW w:w="659" w:type="pct"/>
            <w:tcBorders>
              <w:top w:val="single" w:sz="4" w:space="0" w:color="auto"/>
            </w:tcBorders>
            <w:vAlign w:val="center"/>
          </w:tcPr>
          <w:p w14:paraId="4133662D" w14:textId="1FDFF65A" w:rsidR="00E91CED" w:rsidRPr="009B2B60" w:rsidRDefault="00E91CED" w:rsidP="00B517DA">
            <w:pPr>
              <w:jc w:val="center"/>
            </w:pPr>
            <w:r w:rsidRPr="009B2B60">
              <w:t>0</w:t>
            </w:r>
          </w:p>
        </w:tc>
        <w:tc>
          <w:tcPr>
            <w:tcW w:w="731" w:type="pct"/>
            <w:tcBorders>
              <w:top w:val="single" w:sz="4" w:space="0" w:color="auto"/>
            </w:tcBorders>
            <w:vAlign w:val="center"/>
          </w:tcPr>
          <w:p w14:paraId="75E78D75" w14:textId="5F9E947D" w:rsidR="00E91CED" w:rsidRPr="009B2B60" w:rsidRDefault="00E91CED" w:rsidP="00B517DA">
            <w:pPr>
              <w:jc w:val="center"/>
            </w:pPr>
            <w:r w:rsidRPr="009B2B60">
              <w:t>0</w:t>
            </w:r>
          </w:p>
        </w:tc>
      </w:tr>
      <w:tr w:rsidR="00B517DA" w:rsidRPr="00B517DA" w14:paraId="4EE3FD33" w14:textId="4F2AB39E"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1848A727" w14:textId="5C313502" w:rsidR="00E91CED" w:rsidRPr="00B517DA" w:rsidRDefault="00971E5A"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2" w:type="pct"/>
            <w:tcBorders>
              <w:left w:val="single" w:sz="4" w:space="0" w:color="auto"/>
            </w:tcBorders>
            <w:vAlign w:val="center"/>
          </w:tcPr>
          <w:p w14:paraId="36415238" w14:textId="716B6FA5" w:rsidR="00E91CED" w:rsidRPr="009B2B60" w:rsidRDefault="00E91CED" w:rsidP="00B517DA">
            <w:pPr>
              <w:jc w:val="center"/>
            </w:pPr>
            <w:r w:rsidRPr="009B2B60">
              <w:t>0</w:t>
            </w:r>
          </w:p>
        </w:tc>
        <w:tc>
          <w:tcPr>
            <w:tcW w:w="592" w:type="pct"/>
            <w:vAlign w:val="center"/>
          </w:tcPr>
          <w:p w14:paraId="02FBFA06" w14:textId="625A04F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17B37D31" w14:textId="41A6EF2C" w:rsidR="00E91CED" w:rsidRPr="009B2B60" w:rsidRDefault="00E91CED" w:rsidP="00B517DA">
            <w:pPr>
              <w:jc w:val="center"/>
            </w:pPr>
            <w:r w:rsidRPr="009B2B60">
              <w:t>0</w:t>
            </w:r>
          </w:p>
        </w:tc>
        <w:tc>
          <w:tcPr>
            <w:tcW w:w="659" w:type="pct"/>
            <w:tcBorders>
              <w:left w:val="single" w:sz="4" w:space="0" w:color="auto"/>
            </w:tcBorders>
            <w:vAlign w:val="center"/>
          </w:tcPr>
          <w:p w14:paraId="6C12F496" w14:textId="6DFA9D27" w:rsidR="00E91CED" w:rsidRPr="009B2B60" w:rsidRDefault="00E91CED" w:rsidP="00B517DA">
            <w:pPr>
              <w:jc w:val="center"/>
            </w:pPr>
            <w:r w:rsidRPr="009B2B60">
              <w:t>0</w:t>
            </w:r>
          </w:p>
        </w:tc>
        <w:tc>
          <w:tcPr>
            <w:tcW w:w="659" w:type="pct"/>
            <w:vAlign w:val="center"/>
          </w:tcPr>
          <w:p w14:paraId="7FBB953D" w14:textId="522971D5" w:rsidR="00E91CED" w:rsidRPr="009B2B60" w:rsidRDefault="00E91CED" w:rsidP="00B517DA">
            <w:pPr>
              <w:jc w:val="center"/>
            </w:pPr>
            <w:r w:rsidRPr="009B2B60">
              <w:t>0.20787</w:t>
            </w:r>
            <w:r w:rsidR="008F0D55" w:rsidRPr="009B2B60">
              <w:t>9</w:t>
            </w:r>
          </w:p>
        </w:tc>
        <w:tc>
          <w:tcPr>
            <w:tcW w:w="659" w:type="pct"/>
            <w:vAlign w:val="center"/>
          </w:tcPr>
          <w:p w14:paraId="5BD67F71" w14:textId="243E38C1" w:rsidR="00E91CED" w:rsidRPr="009B2B60" w:rsidRDefault="008F0D55" w:rsidP="00B517DA">
            <w:pPr>
              <w:jc w:val="center"/>
            </w:pPr>
            <w:r w:rsidRPr="009B2B60">
              <w:t>0.161544</w:t>
            </w:r>
          </w:p>
        </w:tc>
        <w:tc>
          <w:tcPr>
            <w:tcW w:w="731" w:type="pct"/>
            <w:vAlign w:val="center"/>
          </w:tcPr>
          <w:p w14:paraId="3439A6D1" w14:textId="55F08384" w:rsidR="00E91CED" w:rsidRPr="009B2B60" w:rsidRDefault="008F0D55" w:rsidP="00B517DA">
            <w:pPr>
              <w:jc w:val="center"/>
            </w:pPr>
            <w:r w:rsidRPr="009B2B60">
              <w:t>0.161544</w:t>
            </w:r>
          </w:p>
        </w:tc>
      </w:tr>
      <w:tr w:rsidR="00E91CED" w:rsidRPr="00B517DA" w14:paraId="5EA4F156" w14:textId="22C1616A" w:rsidTr="009B2B60">
        <w:tc>
          <w:tcPr>
            <w:tcW w:w="516" w:type="pct"/>
            <w:tcBorders>
              <w:right w:val="single" w:sz="4" w:space="0" w:color="auto"/>
            </w:tcBorders>
            <w:vAlign w:val="center"/>
          </w:tcPr>
          <w:p w14:paraId="1B755DA1" w14:textId="6C8F9AC4" w:rsidR="00E91CED" w:rsidRPr="00B517DA" w:rsidRDefault="00971E5A" w:rsidP="00B517DA">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592" w:type="pct"/>
            <w:tcBorders>
              <w:left w:val="single" w:sz="4" w:space="0" w:color="auto"/>
            </w:tcBorders>
            <w:vAlign w:val="center"/>
          </w:tcPr>
          <w:p w14:paraId="0095A3A3" w14:textId="1F1B3275" w:rsidR="00E91CED" w:rsidRPr="009B2B60" w:rsidRDefault="00E91CED" w:rsidP="00B517DA">
            <w:pPr>
              <w:jc w:val="center"/>
            </w:pPr>
            <w:r w:rsidRPr="009B2B60">
              <w:t>0</w:t>
            </w:r>
          </w:p>
        </w:tc>
        <w:tc>
          <w:tcPr>
            <w:tcW w:w="592" w:type="pct"/>
            <w:vAlign w:val="center"/>
          </w:tcPr>
          <w:p w14:paraId="07B355E5" w14:textId="3E35556E" w:rsidR="00E91CED" w:rsidRPr="009B2B60" w:rsidRDefault="00E91CED" w:rsidP="00B517DA">
            <w:pPr>
              <w:jc w:val="center"/>
            </w:pPr>
            <w:r w:rsidRPr="009B2B60">
              <w:t>0</w:t>
            </w:r>
          </w:p>
        </w:tc>
        <w:tc>
          <w:tcPr>
            <w:tcW w:w="592" w:type="pct"/>
            <w:tcBorders>
              <w:right w:val="single" w:sz="4" w:space="0" w:color="auto"/>
            </w:tcBorders>
            <w:vAlign w:val="center"/>
          </w:tcPr>
          <w:p w14:paraId="05F2F615" w14:textId="0FDCC57B"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1C2192F8" w14:textId="405B63B4" w:rsidR="00E91CED" w:rsidRPr="009B2B60" w:rsidRDefault="00E91CED" w:rsidP="00B517DA">
            <w:pPr>
              <w:jc w:val="center"/>
            </w:pPr>
            <w:r w:rsidRPr="009B2B60">
              <w:t>0</w:t>
            </w:r>
          </w:p>
        </w:tc>
        <w:tc>
          <w:tcPr>
            <w:tcW w:w="659" w:type="pct"/>
            <w:vAlign w:val="center"/>
          </w:tcPr>
          <w:p w14:paraId="2DD811C2" w14:textId="0D0CCAC2" w:rsidR="00E91CED" w:rsidRPr="009B2B60" w:rsidRDefault="00E91CED" w:rsidP="00B517DA">
            <w:pPr>
              <w:jc w:val="center"/>
            </w:pPr>
            <w:r w:rsidRPr="009B2B60">
              <w:t>0</w:t>
            </w:r>
          </w:p>
        </w:tc>
        <w:tc>
          <w:tcPr>
            <w:tcW w:w="659" w:type="pct"/>
            <w:vAlign w:val="center"/>
          </w:tcPr>
          <w:p w14:paraId="54D731F9" w14:textId="3BE8A715" w:rsidR="00E91CED" w:rsidRPr="009B2B60" w:rsidRDefault="00E91CED" w:rsidP="00B517DA">
            <w:pPr>
              <w:jc w:val="center"/>
            </w:pPr>
            <w:r w:rsidRPr="009B2B60">
              <w:t>2.9077</w:t>
            </w:r>
            <w:r w:rsidR="00055427" w:rsidRPr="009B2B60">
              <w:t>87</w:t>
            </w:r>
          </w:p>
        </w:tc>
        <w:tc>
          <w:tcPr>
            <w:tcW w:w="731" w:type="pct"/>
            <w:vAlign w:val="center"/>
          </w:tcPr>
          <w:p w14:paraId="6FC2EFE7" w14:textId="246E2EEB" w:rsidR="00E91CED" w:rsidRPr="009B2B60" w:rsidRDefault="00E91CED" w:rsidP="00B517DA">
            <w:pPr>
              <w:jc w:val="center"/>
            </w:pPr>
            <w:r w:rsidRPr="009B2B60">
              <w:t>−0.834044</w:t>
            </w:r>
          </w:p>
        </w:tc>
      </w:tr>
      <w:tr w:rsidR="00B517DA" w:rsidRPr="00B517DA" w14:paraId="238630E2" w14:textId="247A6D4D" w:rsidTr="009B2B60">
        <w:trPr>
          <w:cnfStyle w:val="000000100000" w:firstRow="0" w:lastRow="0" w:firstColumn="0" w:lastColumn="0" w:oddVBand="0" w:evenVBand="0" w:oddHBand="1" w:evenHBand="0" w:firstRowFirstColumn="0" w:firstRowLastColumn="0" w:lastRowFirstColumn="0" w:lastRowLastColumn="0"/>
        </w:trPr>
        <w:tc>
          <w:tcPr>
            <w:tcW w:w="516" w:type="pct"/>
            <w:tcBorders>
              <w:right w:val="single" w:sz="4" w:space="0" w:color="auto"/>
            </w:tcBorders>
            <w:vAlign w:val="center"/>
          </w:tcPr>
          <w:p w14:paraId="78CB6A86" w14:textId="18D8BA79" w:rsidR="00E91CED" w:rsidRPr="00B517DA" w:rsidRDefault="00E91CED" w:rsidP="00B517DA">
            <w:pPr>
              <w:jc w:val="center"/>
            </w:pPr>
            <w:r w:rsidRPr="00B517DA">
              <w:t>all</w:t>
            </w:r>
          </w:p>
        </w:tc>
        <w:tc>
          <w:tcPr>
            <w:tcW w:w="592" w:type="pct"/>
            <w:tcBorders>
              <w:left w:val="single" w:sz="4" w:space="0" w:color="auto"/>
            </w:tcBorders>
            <w:vAlign w:val="center"/>
          </w:tcPr>
          <w:p w14:paraId="2EC2814E" w14:textId="2FEFDA38" w:rsidR="00E91CED" w:rsidRPr="009B2B60" w:rsidRDefault="00E91CED" w:rsidP="00B517DA">
            <w:pPr>
              <w:jc w:val="center"/>
            </w:pPr>
            <w:r w:rsidRPr="009B2B60">
              <w:t>3×10</w:t>
            </w:r>
            <w:r w:rsidRPr="009B2B60">
              <w:rPr>
                <w:vertAlign w:val="superscript"/>
              </w:rPr>
              <w:t>−5</w:t>
            </w:r>
          </w:p>
        </w:tc>
        <w:tc>
          <w:tcPr>
            <w:tcW w:w="592" w:type="pct"/>
            <w:vAlign w:val="center"/>
          </w:tcPr>
          <w:p w14:paraId="76E75317" w14:textId="05F1BF68" w:rsidR="00E91CED" w:rsidRPr="009B2B60" w:rsidRDefault="00E91CED" w:rsidP="00B517DA">
            <w:pPr>
              <w:jc w:val="center"/>
            </w:pPr>
            <w:r w:rsidRPr="009B2B60">
              <w:t>5×10</w:t>
            </w:r>
            <w:r w:rsidRPr="009B2B60">
              <w:rPr>
                <w:vertAlign w:val="superscript"/>
              </w:rPr>
              <w:t>−5</w:t>
            </w:r>
          </w:p>
        </w:tc>
        <w:tc>
          <w:tcPr>
            <w:tcW w:w="592" w:type="pct"/>
            <w:tcBorders>
              <w:right w:val="single" w:sz="4" w:space="0" w:color="auto"/>
            </w:tcBorders>
            <w:vAlign w:val="center"/>
          </w:tcPr>
          <w:p w14:paraId="236B9DAE" w14:textId="2DBB9923" w:rsidR="00E91CED" w:rsidRPr="009B2B60" w:rsidRDefault="00E91CED" w:rsidP="00B517DA">
            <w:pPr>
              <w:jc w:val="center"/>
            </w:pPr>
            <w:r w:rsidRPr="009B2B60">
              <w:t>9×10</w:t>
            </w:r>
            <w:r w:rsidRPr="009B2B60">
              <w:rPr>
                <w:vertAlign w:val="superscript"/>
              </w:rPr>
              <w:t>−4</w:t>
            </w:r>
          </w:p>
        </w:tc>
        <w:tc>
          <w:tcPr>
            <w:tcW w:w="659" w:type="pct"/>
            <w:tcBorders>
              <w:left w:val="single" w:sz="4" w:space="0" w:color="auto"/>
            </w:tcBorders>
            <w:vAlign w:val="center"/>
          </w:tcPr>
          <w:p w14:paraId="350A85F9" w14:textId="5910CB31" w:rsidR="00E91CED" w:rsidRPr="009B2B60" w:rsidRDefault="00E91CED" w:rsidP="00B517DA">
            <w:pPr>
              <w:jc w:val="center"/>
            </w:pPr>
            <w:r w:rsidRPr="009B2B60">
              <w:t>0.127275</w:t>
            </w:r>
          </w:p>
        </w:tc>
        <w:tc>
          <w:tcPr>
            <w:tcW w:w="659" w:type="pct"/>
            <w:vAlign w:val="center"/>
          </w:tcPr>
          <w:p w14:paraId="61D38986" w14:textId="4E61F376" w:rsidR="00E91CED" w:rsidRPr="009B2B60" w:rsidRDefault="00E91CED" w:rsidP="00B517DA">
            <w:pPr>
              <w:jc w:val="center"/>
            </w:pPr>
            <w:r w:rsidRPr="009B2B60">
              <w:t>0.207879</w:t>
            </w:r>
          </w:p>
        </w:tc>
        <w:tc>
          <w:tcPr>
            <w:tcW w:w="659" w:type="pct"/>
            <w:vAlign w:val="center"/>
          </w:tcPr>
          <w:p w14:paraId="728CEDA8" w14:textId="4418BF96" w:rsidR="00E91CED" w:rsidRPr="009B2B60" w:rsidRDefault="00374703" w:rsidP="00B517DA">
            <w:pPr>
              <w:jc w:val="center"/>
            </w:pPr>
            <w:r w:rsidRPr="009B2B60">
              <w:t>3.0</w:t>
            </w:r>
            <w:r w:rsidR="00E91CED" w:rsidRPr="009B2B60">
              <w:t>6</w:t>
            </w:r>
            <w:r w:rsidRPr="009B2B60">
              <w:t>9</w:t>
            </w:r>
            <w:r w:rsidR="00C56542" w:rsidRPr="009B2B60">
              <w:t>33</w:t>
            </w:r>
            <w:r w:rsidR="00FB2D2D" w:rsidRPr="009B2B60">
              <w:t>0</w:t>
            </w:r>
          </w:p>
        </w:tc>
        <w:tc>
          <w:tcPr>
            <w:tcW w:w="731" w:type="pct"/>
            <w:vAlign w:val="center"/>
          </w:tcPr>
          <w:p w14:paraId="07BFEA88" w14:textId="7A5FBB6E" w:rsidR="00E91CED" w:rsidRPr="009B2B60" w:rsidRDefault="00E91CED" w:rsidP="00B517DA">
            <w:pPr>
              <w:jc w:val="center"/>
            </w:pPr>
            <w:r w:rsidRPr="009B2B60">
              <w:t>−0.</w:t>
            </w:r>
            <w:r w:rsidR="00FB5A7A" w:rsidRPr="009B2B60">
              <w:t>672500</w:t>
            </w:r>
          </w:p>
        </w:tc>
      </w:tr>
    </w:tbl>
    <w:p w14:paraId="514A3432" w14:textId="1A1FAB91" w:rsidR="00461C8A" w:rsidRDefault="00461C8A" w:rsidP="00461C8A">
      <w:pPr>
        <w:pStyle w:val="TableCaption"/>
      </w:pPr>
      <w:bookmarkStart w:id="17" w:name="_Ref434256010"/>
      <w:r>
        <w:lastRenderedPageBreak/>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7</w:t>
      </w:r>
      <w:r w:rsidR="007447A4">
        <w:fldChar w:fldCharType="end"/>
      </w:r>
      <w:bookmarkEnd w:id="17"/>
      <w:r>
        <w:t xml:space="preserve">: Sherpa event datasets for </w:t>
      </w:r>
      <w:r w:rsidR="00460B55">
        <w:t xml:space="preserve">testing </w:t>
      </w:r>
      <w:r>
        <w:t xml:space="preserve">parton-level WZ-production </w:t>
      </w:r>
      <w:r w:rsidR="0077359D">
        <w:t>for SM+AGC and SM+EFT models</w:t>
      </w:r>
      <w:r w:rsidR="001F7D74">
        <w:t>.</w:t>
      </w:r>
    </w:p>
    <w:tbl>
      <w:tblPr>
        <w:tblStyle w:val="PlainTable4"/>
        <w:tblW w:w="5000" w:type="pct"/>
        <w:tblLook w:val="0420" w:firstRow="1" w:lastRow="0" w:firstColumn="0" w:lastColumn="0" w:noHBand="0" w:noVBand="1"/>
      </w:tblPr>
      <w:tblGrid>
        <w:gridCol w:w="1139"/>
        <w:gridCol w:w="1418"/>
        <w:gridCol w:w="1086"/>
        <w:gridCol w:w="1262"/>
        <w:gridCol w:w="1660"/>
        <w:gridCol w:w="1735"/>
      </w:tblGrid>
      <w:tr w:rsidR="007447A4" w:rsidRPr="001F7D74" w14:paraId="7F8591EC" w14:textId="77777777" w:rsidTr="007447A4">
        <w:trPr>
          <w:cnfStyle w:val="100000000000" w:firstRow="1" w:lastRow="0" w:firstColumn="0" w:lastColumn="0" w:oddVBand="0" w:evenVBand="0" w:oddHBand="0" w:evenHBand="0" w:firstRowFirstColumn="0" w:firstRowLastColumn="0" w:lastRowFirstColumn="0" w:lastRowLastColumn="0"/>
        </w:trPr>
        <w:tc>
          <w:tcPr>
            <w:tcW w:w="686" w:type="pct"/>
            <w:tcBorders>
              <w:bottom w:val="single" w:sz="4" w:space="0" w:color="auto"/>
            </w:tcBorders>
            <w:vAlign w:val="center"/>
          </w:tcPr>
          <w:p w14:paraId="4FCBA1E4" w14:textId="352A9E0E" w:rsidR="007447A4" w:rsidRPr="001F7D74" w:rsidRDefault="007447A4" w:rsidP="007447A4">
            <w:r>
              <w:t>EFT Test</w:t>
            </w:r>
          </w:p>
        </w:tc>
        <w:tc>
          <w:tcPr>
            <w:tcW w:w="854" w:type="pct"/>
            <w:tcBorders>
              <w:bottom w:val="single" w:sz="4" w:space="0" w:color="auto"/>
            </w:tcBorders>
            <w:vAlign w:val="center"/>
          </w:tcPr>
          <w:p w14:paraId="26C1466C" w14:textId="76E5250F" w:rsidR="007447A4" w:rsidRPr="001F7D74" w:rsidRDefault="007447A4" w:rsidP="009A4779">
            <w:pPr>
              <w:jc w:val="center"/>
            </w:pPr>
            <w:r w:rsidRPr="001F7D74">
              <w:t>Dataset</w:t>
            </w:r>
          </w:p>
        </w:tc>
        <w:tc>
          <w:tcPr>
            <w:tcW w:w="654" w:type="pct"/>
            <w:tcBorders>
              <w:bottom w:val="single" w:sz="4" w:space="0" w:color="auto"/>
            </w:tcBorders>
            <w:vAlign w:val="center"/>
          </w:tcPr>
          <w:p w14:paraId="5FB7520F" w14:textId="77777777" w:rsidR="007447A4" w:rsidRPr="001F7D74" w:rsidRDefault="007447A4" w:rsidP="009A4779">
            <w:pPr>
              <w:jc w:val="center"/>
            </w:pPr>
            <w:r w:rsidRPr="001F7D74">
              <w:t>Sherpa version</w:t>
            </w:r>
          </w:p>
        </w:tc>
        <w:tc>
          <w:tcPr>
            <w:tcW w:w="760" w:type="pct"/>
            <w:tcBorders>
              <w:bottom w:val="single" w:sz="4" w:space="0" w:color="auto"/>
            </w:tcBorders>
            <w:vAlign w:val="center"/>
          </w:tcPr>
          <w:p w14:paraId="16D3E577" w14:textId="77777777" w:rsidR="007447A4" w:rsidRPr="001F7D74" w:rsidRDefault="007447A4" w:rsidP="009A4779">
            <w:pPr>
              <w:jc w:val="center"/>
            </w:pPr>
            <w:r w:rsidRPr="001F7D74">
              <w:t>Number of Events</w:t>
            </w:r>
          </w:p>
        </w:tc>
        <w:tc>
          <w:tcPr>
            <w:tcW w:w="1000" w:type="pct"/>
            <w:tcBorders>
              <w:bottom w:val="single" w:sz="4" w:space="0" w:color="auto"/>
            </w:tcBorders>
            <w:vAlign w:val="center"/>
          </w:tcPr>
          <w:p w14:paraId="5A16BBCE" w14:textId="77777777" w:rsidR="007447A4" w:rsidRPr="001F7D74" w:rsidRDefault="007447A4" w:rsidP="009A4779">
            <w:pPr>
              <w:jc w:val="center"/>
            </w:pPr>
            <w:r w:rsidRPr="001F7D74">
              <w:t>Cross-section [pb]</w:t>
            </w:r>
          </w:p>
        </w:tc>
        <w:tc>
          <w:tcPr>
            <w:tcW w:w="1045" w:type="pct"/>
            <w:tcBorders>
              <w:bottom w:val="single" w:sz="4" w:space="0" w:color="auto"/>
            </w:tcBorders>
            <w:vAlign w:val="center"/>
          </w:tcPr>
          <w:p w14:paraId="352FA2CE" w14:textId="77777777" w:rsidR="007447A4" w:rsidRPr="001F7D74" w:rsidRDefault="007447A4" w:rsidP="009A4779">
            <w:pPr>
              <w:jc w:val="center"/>
            </w:pPr>
            <w:r w:rsidRPr="001F7D74">
              <w:t>Effective Luminosity [fb</w:t>
            </w:r>
            <w:r w:rsidRPr="001F7D74">
              <w:rPr>
                <w:vertAlign w:val="superscript"/>
              </w:rPr>
              <w:t>−1</w:t>
            </w:r>
            <w:r w:rsidRPr="001F7D74">
              <w:t>]</w:t>
            </w:r>
          </w:p>
        </w:tc>
      </w:tr>
      <w:tr w:rsidR="007447A4" w14:paraId="681C699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119CCE47" w14:textId="07A1FDBB" w:rsidR="007447A4" w:rsidRDefault="00971E5A" w:rsidP="00B517DA">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854" w:type="pct"/>
            <w:tcBorders>
              <w:top w:val="single" w:sz="4" w:space="0" w:color="auto"/>
            </w:tcBorders>
            <w:vAlign w:val="center"/>
          </w:tcPr>
          <w:p w14:paraId="423C09D0" w14:textId="520E81F7" w:rsidR="007447A4" w:rsidRDefault="007447A4" w:rsidP="009A4779">
            <w:r>
              <w:t>EFT cWWW</w:t>
            </w:r>
          </w:p>
        </w:tc>
        <w:tc>
          <w:tcPr>
            <w:tcW w:w="654" w:type="pct"/>
            <w:tcBorders>
              <w:top w:val="single" w:sz="4" w:space="0" w:color="auto"/>
            </w:tcBorders>
            <w:vAlign w:val="center"/>
          </w:tcPr>
          <w:p w14:paraId="14514CCD" w14:textId="77777777" w:rsidR="007447A4" w:rsidRDefault="007447A4" w:rsidP="009A4779">
            <w:pPr>
              <w:jc w:val="center"/>
            </w:pPr>
            <w:r>
              <w:t>2.2.0</w:t>
            </w:r>
          </w:p>
        </w:tc>
        <w:tc>
          <w:tcPr>
            <w:tcW w:w="760" w:type="pct"/>
            <w:tcBorders>
              <w:top w:val="single" w:sz="4" w:space="0" w:color="auto"/>
            </w:tcBorders>
            <w:vAlign w:val="center"/>
          </w:tcPr>
          <w:p w14:paraId="0DFC1EF4" w14:textId="77777777" w:rsidR="007447A4" w:rsidRDefault="007447A4" w:rsidP="009A4779">
            <w:pPr>
              <w:jc w:val="center"/>
            </w:pPr>
            <w:r>
              <w:t>1M</w:t>
            </w:r>
          </w:p>
        </w:tc>
        <w:tc>
          <w:tcPr>
            <w:tcW w:w="1000" w:type="pct"/>
            <w:tcBorders>
              <w:top w:val="single" w:sz="4" w:space="0" w:color="auto"/>
            </w:tcBorders>
            <w:vAlign w:val="center"/>
          </w:tcPr>
          <w:p w14:paraId="1C3C3F40" w14:textId="0D05457E" w:rsidR="007447A4" w:rsidRDefault="007447A4" w:rsidP="009A4779">
            <w:pPr>
              <w:jc w:val="center"/>
            </w:pPr>
            <w:r>
              <w:t>30.426 ± 0.027</w:t>
            </w:r>
          </w:p>
        </w:tc>
        <w:tc>
          <w:tcPr>
            <w:tcW w:w="1045" w:type="pct"/>
            <w:tcBorders>
              <w:top w:val="single" w:sz="4" w:space="0" w:color="auto"/>
            </w:tcBorders>
            <w:vAlign w:val="center"/>
          </w:tcPr>
          <w:p w14:paraId="4E532E1A" w14:textId="1406860C" w:rsidR="007447A4" w:rsidRDefault="007447A4" w:rsidP="009A4779">
            <w:pPr>
              <w:jc w:val="center"/>
            </w:pPr>
            <w:r>
              <w:t>32.867 ± 0.029</w:t>
            </w:r>
          </w:p>
        </w:tc>
      </w:tr>
      <w:tr w:rsidR="007447A4" w14:paraId="0005F94C" w14:textId="77777777" w:rsidTr="007447A4">
        <w:tc>
          <w:tcPr>
            <w:tcW w:w="686" w:type="pct"/>
            <w:vMerge/>
            <w:tcBorders>
              <w:bottom w:val="single" w:sz="4" w:space="0" w:color="auto"/>
            </w:tcBorders>
            <w:shd w:val="clear" w:color="auto" w:fill="auto"/>
            <w:vAlign w:val="center"/>
          </w:tcPr>
          <w:p w14:paraId="36E59CC0" w14:textId="77777777" w:rsidR="007447A4" w:rsidRDefault="007447A4" w:rsidP="00B517DA"/>
        </w:tc>
        <w:tc>
          <w:tcPr>
            <w:tcW w:w="854" w:type="pct"/>
            <w:tcBorders>
              <w:bottom w:val="single" w:sz="4" w:space="0" w:color="auto"/>
            </w:tcBorders>
            <w:vAlign w:val="center"/>
          </w:tcPr>
          <w:p w14:paraId="3EB09CDA" w14:textId="47A242B3" w:rsidR="007447A4" w:rsidRDefault="007447A4" w:rsidP="00C20CC7">
            <w:r>
              <w:t>AGC lambda</w:t>
            </w:r>
          </w:p>
        </w:tc>
        <w:tc>
          <w:tcPr>
            <w:tcW w:w="654" w:type="pct"/>
            <w:tcBorders>
              <w:bottom w:val="single" w:sz="4" w:space="0" w:color="auto"/>
            </w:tcBorders>
            <w:vAlign w:val="center"/>
          </w:tcPr>
          <w:p w14:paraId="187E2174" w14:textId="77777777" w:rsidR="007447A4" w:rsidRDefault="007447A4" w:rsidP="00C20CC7">
            <w:pPr>
              <w:jc w:val="center"/>
            </w:pPr>
            <w:r>
              <w:t>2.1.1</w:t>
            </w:r>
          </w:p>
        </w:tc>
        <w:tc>
          <w:tcPr>
            <w:tcW w:w="760" w:type="pct"/>
            <w:tcBorders>
              <w:bottom w:val="single" w:sz="4" w:space="0" w:color="auto"/>
            </w:tcBorders>
            <w:vAlign w:val="center"/>
          </w:tcPr>
          <w:p w14:paraId="39D612D8" w14:textId="77777777" w:rsidR="007447A4" w:rsidRDefault="007447A4" w:rsidP="00C20CC7">
            <w:pPr>
              <w:jc w:val="center"/>
            </w:pPr>
            <w:r>
              <w:t>1M</w:t>
            </w:r>
          </w:p>
        </w:tc>
        <w:tc>
          <w:tcPr>
            <w:tcW w:w="1000" w:type="pct"/>
            <w:tcBorders>
              <w:bottom w:val="single" w:sz="4" w:space="0" w:color="auto"/>
            </w:tcBorders>
            <w:vAlign w:val="center"/>
          </w:tcPr>
          <w:p w14:paraId="649DA8AE" w14:textId="77777777" w:rsidR="007447A4" w:rsidRDefault="007447A4" w:rsidP="00C20CC7">
            <w:pPr>
              <w:jc w:val="center"/>
            </w:pPr>
            <w:r>
              <w:t>30.466 ± 0.027</w:t>
            </w:r>
          </w:p>
        </w:tc>
        <w:tc>
          <w:tcPr>
            <w:tcW w:w="1045" w:type="pct"/>
            <w:tcBorders>
              <w:bottom w:val="single" w:sz="4" w:space="0" w:color="auto"/>
            </w:tcBorders>
            <w:vAlign w:val="center"/>
          </w:tcPr>
          <w:p w14:paraId="0F5D0E9B" w14:textId="1A32DE19" w:rsidR="007447A4" w:rsidRDefault="007447A4" w:rsidP="00C20CC7">
            <w:pPr>
              <w:jc w:val="center"/>
            </w:pPr>
            <w:r>
              <w:t>32.823 ± 0.029</w:t>
            </w:r>
          </w:p>
        </w:tc>
      </w:tr>
      <w:tr w:rsidR="007447A4" w14:paraId="102DB448"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2AD69FF1" w14:textId="445EE5C8" w:rsidR="007447A4" w:rsidRDefault="00971E5A" w:rsidP="00B517DA">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854" w:type="pct"/>
            <w:tcBorders>
              <w:top w:val="single" w:sz="4" w:space="0" w:color="auto"/>
            </w:tcBorders>
            <w:vAlign w:val="center"/>
          </w:tcPr>
          <w:p w14:paraId="250BD75E" w14:textId="21BB55C8" w:rsidR="007447A4" w:rsidRDefault="007447A4" w:rsidP="009A4779">
            <w:r>
              <w:t>EFT cW</w:t>
            </w:r>
          </w:p>
        </w:tc>
        <w:tc>
          <w:tcPr>
            <w:tcW w:w="654" w:type="pct"/>
            <w:tcBorders>
              <w:top w:val="single" w:sz="4" w:space="0" w:color="auto"/>
            </w:tcBorders>
            <w:vAlign w:val="center"/>
          </w:tcPr>
          <w:p w14:paraId="5252013F" w14:textId="6AF05832" w:rsidR="007447A4" w:rsidRDefault="007447A4" w:rsidP="009A4779">
            <w:pPr>
              <w:jc w:val="center"/>
            </w:pPr>
            <w:r>
              <w:t>2.2.0</w:t>
            </w:r>
          </w:p>
        </w:tc>
        <w:tc>
          <w:tcPr>
            <w:tcW w:w="760" w:type="pct"/>
            <w:tcBorders>
              <w:top w:val="single" w:sz="4" w:space="0" w:color="auto"/>
            </w:tcBorders>
            <w:vAlign w:val="center"/>
          </w:tcPr>
          <w:p w14:paraId="2F06AE65" w14:textId="77777777" w:rsidR="007447A4" w:rsidRDefault="007447A4" w:rsidP="009A4779">
            <w:pPr>
              <w:jc w:val="center"/>
            </w:pPr>
            <w:r>
              <w:t>1M</w:t>
            </w:r>
          </w:p>
        </w:tc>
        <w:tc>
          <w:tcPr>
            <w:tcW w:w="1000" w:type="pct"/>
            <w:tcBorders>
              <w:top w:val="single" w:sz="4" w:space="0" w:color="auto"/>
            </w:tcBorders>
            <w:vAlign w:val="center"/>
          </w:tcPr>
          <w:p w14:paraId="2E5D30BC" w14:textId="5F629D55" w:rsidR="007447A4" w:rsidRDefault="007447A4" w:rsidP="009A4779">
            <w:pPr>
              <w:jc w:val="center"/>
            </w:pPr>
            <w:r>
              <w:t>30.717 ± </w:t>
            </w:r>
            <w:r w:rsidRPr="00485753">
              <w:t>0.027</w:t>
            </w:r>
          </w:p>
        </w:tc>
        <w:tc>
          <w:tcPr>
            <w:tcW w:w="1045" w:type="pct"/>
            <w:tcBorders>
              <w:top w:val="single" w:sz="4" w:space="0" w:color="auto"/>
            </w:tcBorders>
            <w:vAlign w:val="center"/>
          </w:tcPr>
          <w:p w14:paraId="4823602F" w14:textId="518EE2D5" w:rsidR="007447A4" w:rsidRDefault="007447A4" w:rsidP="009A4779">
            <w:pPr>
              <w:jc w:val="center"/>
            </w:pPr>
            <w:r>
              <w:t>32.555 ± 0.029</w:t>
            </w:r>
          </w:p>
        </w:tc>
      </w:tr>
      <w:tr w:rsidR="007447A4" w14:paraId="4578318B" w14:textId="77777777" w:rsidTr="007447A4">
        <w:tc>
          <w:tcPr>
            <w:tcW w:w="686" w:type="pct"/>
            <w:vMerge/>
            <w:tcBorders>
              <w:bottom w:val="single" w:sz="4" w:space="0" w:color="auto"/>
            </w:tcBorders>
            <w:shd w:val="clear" w:color="auto" w:fill="auto"/>
            <w:vAlign w:val="center"/>
          </w:tcPr>
          <w:p w14:paraId="73E3491F" w14:textId="77777777" w:rsidR="007447A4" w:rsidRDefault="007447A4" w:rsidP="00B517DA"/>
        </w:tc>
        <w:tc>
          <w:tcPr>
            <w:tcW w:w="854" w:type="pct"/>
            <w:tcBorders>
              <w:bottom w:val="single" w:sz="4" w:space="0" w:color="auto"/>
            </w:tcBorders>
            <w:vAlign w:val="center"/>
          </w:tcPr>
          <w:p w14:paraId="186149E8" w14:textId="06C2A291" w:rsidR="007447A4" w:rsidRDefault="007447A4" w:rsidP="00C20CC7">
            <w:r>
              <w:t>AGC g1</w:t>
            </w:r>
          </w:p>
        </w:tc>
        <w:tc>
          <w:tcPr>
            <w:tcW w:w="654" w:type="pct"/>
            <w:tcBorders>
              <w:bottom w:val="single" w:sz="4" w:space="0" w:color="auto"/>
            </w:tcBorders>
            <w:vAlign w:val="center"/>
          </w:tcPr>
          <w:p w14:paraId="675D05F9" w14:textId="77777777" w:rsidR="007447A4" w:rsidRDefault="007447A4" w:rsidP="00C20CC7">
            <w:pPr>
              <w:jc w:val="center"/>
            </w:pPr>
            <w:r>
              <w:t>2.1.1</w:t>
            </w:r>
          </w:p>
        </w:tc>
        <w:tc>
          <w:tcPr>
            <w:tcW w:w="760" w:type="pct"/>
            <w:tcBorders>
              <w:bottom w:val="single" w:sz="4" w:space="0" w:color="auto"/>
            </w:tcBorders>
            <w:vAlign w:val="center"/>
          </w:tcPr>
          <w:p w14:paraId="76BB003D" w14:textId="77777777" w:rsidR="007447A4" w:rsidRDefault="007447A4" w:rsidP="00C20CC7">
            <w:pPr>
              <w:jc w:val="center"/>
            </w:pPr>
            <w:r>
              <w:t>1M</w:t>
            </w:r>
          </w:p>
        </w:tc>
        <w:tc>
          <w:tcPr>
            <w:tcW w:w="1000" w:type="pct"/>
            <w:tcBorders>
              <w:bottom w:val="single" w:sz="4" w:space="0" w:color="auto"/>
            </w:tcBorders>
            <w:vAlign w:val="center"/>
          </w:tcPr>
          <w:p w14:paraId="7F051BBE" w14:textId="77777777" w:rsidR="007447A4" w:rsidRDefault="007447A4" w:rsidP="00C20CC7">
            <w:pPr>
              <w:jc w:val="center"/>
            </w:pPr>
            <w:r>
              <w:t>30.715 ± </w:t>
            </w:r>
            <w:r w:rsidRPr="00485753">
              <w:t>0.027</w:t>
            </w:r>
          </w:p>
        </w:tc>
        <w:tc>
          <w:tcPr>
            <w:tcW w:w="1045" w:type="pct"/>
            <w:tcBorders>
              <w:bottom w:val="single" w:sz="4" w:space="0" w:color="auto"/>
            </w:tcBorders>
            <w:vAlign w:val="center"/>
          </w:tcPr>
          <w:p w14:paraId="02064455" w14:textId="71A0EF1A" w:rsidR="007447A4" w:rsidRDefault="007447A4" w:rsidP="00C20CC7">
            <w:pPr>
              <w:jc w:val="center"/>
            </w:pPr>
            <w:r>
              <w:t>32.557 ± 0.029</w:t>
            </w:r>
          </w:p>
        </w:tc>
      </w:tr>
      <w:tr w:rsidR="007447A4" w14:paraId="1E4FA9F6"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51395F26" w14:textId="66E39884" w:rsidR="007447A4" w:rsidRDefault="00971E5A" w:rsidP="00B517DA">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854" w:type="pct"/>
            <w:tcBorders>
              <w:top w:val="single" w:sz="4" w:space="0" w:color="auto"/>
            </w:tcBorders>
            <w:vAlign w:val="center"/>
          </w:tcPr>
          <w:p w14:paraId="75F634ED" w14:textId="71793028" w:rsidR="007447A4" w:rsidRDefault="007447A4" w:rsidP="009A4779">
            <w:r>
              <w:t>EFT cB</w:t>
            </w:r>
          </w:p>
        </w:tc>
        <w:tc>
          <w:tcPr>
            <w:tcW w:w="654" w:type="pct"/>
            <w:tcBorders>
              <w:top w:val="single" w:sz="4" w:space="0" w:color="auto"/>
            </w:tcBorders>
            <w:vAlign w:val="center"/>
          </w:tcPr>
          <w:p w14:paraId="01595E30" w14:textId="21746E47" w:rsidR="007447A4" w:rsidRDefault="007447A4" w:rsidP="009A4779">
            <w:pPr>
              <w:jc w:val="center"/>
            </w:pPr>
            <w:r>
              <w:t>2.2.0</w:t>
            </w:r>
          </w:p>
        </w:tc>
        <w:tc>
          <w:tcPr>
            <w:tcW w:w="760" w:type="pct"/>
            <w:tcBorders>
              <w:top w:val="single" w:sz="4" w:space="0" w:color="auto"/>
            </w:tcBorders>
            <w:vAlign w:val="center"/>
          </w:tcPr>
          <w:p w14:paraId="5C7F151A" w14:textId="6DC913D3" w:rsidR="007447A4" w:rsidRDefault="007447A4" w:rsidP="009A4779">
            <w:pPr>
              <w:jc w:val="center"/>
            </w:pPr>
            <w:r>
              <w:t>1M</w:t>
            </w:r>
          </w:p>
        </w:tc>
        <w:tc>
          <w:tcPr>
            <w:tcW w:w="1000" w:type="pct"/>
            <w:tcBorders>
              <w:top w:val="single" w:sz="4" w:space="0" w:color="auto"/>
            </w:tcBorders>
            <w:vAlign w:val="center"/>
          </w:tcPr>
          <w:p w14:paraId="12597318" w14:textId="0BE81179" w:rsidR="007447A4" w:rsidRDefault="007447A4" w:rsidP="009A4779">
            <w:pPr>
              <w:jc w:val="center"/>
            </w:pPr>
            <w:r w:rsidRPr="00485753">
              <w:t>31.671</w:t>
            </w:r>
            <w:r>
              <w:t xml:space="preserve"> ± </w:t>
            </w:r>
            <w:r w:rsidRPr="00485753">
              <w:t>0.026</w:t>
            </w:r>
          </w:p>
        </w:tc>
        <w:tc>
          <w:tcPr>
            <w:tcW w:w="1045" w:type="pct"/>
            <w:tcBorders>
              <w:top w:val="single" w:sz="4" w:space="0" w:color="auto"/>
            </w:tcBorders>
            <w:vAlign w:val="center"/>
          </w:tcPr>
          <w:p w14:paraId="0CA12D33" w14:textId="7394580F" w:rsidR="007447A4" w:rsidRDefault="007447A4" w:rsidP="009A4779">
            <w:pPr>
              <w:jc w:val="center"/>
            </w:pPr>
            <w:r>
              <w:t>31.575 ± 0.026</w:t>
            </w:r>
          </w:p>
        </w:tc>
      </w:tr>
      <w:tr w:rsidR="007447A4" w14:paraId="1FE9DAE6" w14:textId="77777777" w:rsidTr="007447A4">
        <w:tc>
          <w:tcPr>
            <w:tcW w:w="686" w:type="pct"/>
            <w:vMerge/>
            <w:tcBorders>
              <w:bottom w:val="single" w:sz="4" w:space="0" w:color="auto"/>
            </w:tcBorders>
            <w:shd w:val="clear" w:color="auto" w:fill="auto"/>
            <w:vAlign w:val="center"/>
          </w:tcPr>
          <w:p w14:paraId="33BE2119" w14:textId="77777777" w:rsidR="007447A4" w:rsidRDefault="007447A4" w:rsidP="00B517DA"/>
        </w:tc>
        <w:tc>
          <w:tcPr>
            <w:tcW w:w="854" w:type="pct"/>
            <w:tcBorders>
              <w:bottom w:val="single" w:sz="4" w:space="0" w:color="auto"/>
            </w:tcBorders>
            <w:vAlign w:val="center"/>
          </w:tcPr>
          <w:p w14:paraId="4DEC5C9D" w14:textId="21040EF2" w:rsidR="007447A4" w:rsidRDefault="007447A4" w:rsidP="00C20CC7">
            <w:r>
              <w:t>AGC kappa</w:t>
            </w:r>
          </w:p>
        </w:tc>
        <w:tc>
          <w:tcPr>
            <w:tcW w:w="654" w:type="pct"/>
            <w:tcBorders>
              <w:bottom w:val="single" w:sz="4" w:space="0" w:color="auto"/>
            </w:tcBorders>
            <w:vAlign w:val="center"/>
          </w:tcPr>
          <w:p w14:paraId="7FA9D57D" w14:textId="77777777" w:rsidR="007447A4" w:rsidRDefault="007447A4" w:rsidP="00C20CC7">
            <w:pPr>
              <w:jc w:val="center"/>
            </w:pPr>
            <w:r>
              <w:t>2.1.1</w:t>
            </w:r>
          </w:p>
        </w:tc>
        <w:tc>
          <w:tcPr>
            <w:tcW w:w="760" w:type="pct"/>
            <w:tcBorders>
              <w:bottom w:val="single" w:sz="4" w:space="0" w:color="auto"/>
            </w:tcBorders>
            <w:vAlign w:val="center"/>
          </w:tcPr>
          <w:p w14:paraId="3170102D" w14:textId="77777777" w:rsidR="007447A4" w:rsidRDefault="007447A4" w:rsidP="00C20CC7">
            <w:pPr>
              <w:jc w:val="center"/>
            </w:pPr>
            <w:r>
              <w:t>1M</w:t>
            </w:r>
          </w:p>
        </w:tc>
        <w:tc>
          <w:tcPr>
            <w:tcW w:w="1000" w:type="pct"/>
            <w:tcBorders>
              <w:bottom w:val="single" w:sz="4" w:space="0" w:color="auto"/>
            </w:tcBorders>
            <w:vAlign w:val="center"/>
          </w:tcPr>
          <w:p w14:paraId="33295A40" w14:textId="77777777" w:rsidR="007447A4" w:rsidRDefault="007447A4" w:rsidP="00C20CC7">
            <w:pPr>
              <w:jc w:val="center"/>
            </w:pPr>
            <w:r w:rsidRPr="00485753">
              <w:t>31.</w:t>
            </w:r>
            <w:r>
              <w:t xml:space="preserve">725 ± </w:t>
            </w:r>
            <w:r w:rsidRPr="00485753">
              <w:t>0.026</w:t>
            </w:r>
          </w:p>
        </w:tc>
        <w:tc>
          <w:tcPr>
            <w:tcW w:w="1045" w:type="pct"/>
            <w:tcBorders>
              <w:bottom w:val="single" w:sz="4" w:space="0" w:color="auto"/>
            </w:tcBorders>
            <w:vAlign w:val="center"/>
          </w:tcPr>
          <w:p w14:paraId="5478232A" w14:textId="5E1E5DC4" w:rsidR="007447A4" w:rsidRDefault="007447A4" w:rsidP="00C20CC7">
            <w:pPr>
              <w:jc w:val="center"/>
            </w:pPr>
            <w:r>
              <w:t>31.521 ± 0.026</w:t>
            </w:r>
          </w:p>
        </w:tc>
      </w:tr>
      <w:tr w:rsidR="007447A4" w14:paraId="4B1245AC" w14:textId="77777777" w:rsidTr="007447A4">
        <w:trPr>
          <w:cnfStyle w:val="000000100000" w:firstRow="0" w:lastRow="0" w:firstColumn="0" w:lastColumn="0" w:oddVBand="0" w:evenVBand="0" w:oddHBand="1" w:evenHBand="0" w:firstRowFirstColumn="0" w:firstRowLastColumn="0" w:lastRowFirstColumn="0" w:lastRowLastColumn="0"/>
        </w:trPr>
        <w:tc>
          <w:tcPr>
            <w:tcW w:w="686" w:type="pct"/>
            <w:vMerge w:val="restart"/>
            <w:tcBorders>
              <w:top w:val="single" w:sz="4" w:space="0" w:color="auto"/>
            </w:tcBorders>
            <w:shd w:val="clear" w:color="auto" w:fill="auto"/>
            <w:vAlign w:val="center"/>
          </w:tcPr>
          <w:p w14:paraId="01E2ADA3" w14:textId="0DF33B26" w:rsidR="007447A4" w:rsidRDefault="007447A4" w:rsidP="00B517DA">
            <w:pPr>
              <w:jc w:val="center"/>
            </w:pPr>
            <w:r>
              <w:t>all</w:t>
            </w:r>
          </w:p>
        </w:tc>
        <w:tc>
          <w:tcPr>
            <w:tcW w:w="854" w:type="pct"/>
            <w:tcBorders>
              <w:top w:val="single" w:sz="4" w:space="0" w:color="auto"/>
            </w:tcBorders>
            <w:vAlign w:val="center"/>
          </w:tcPr>
          <w:p w14:paraId="749EE306" w14:textId="200884FD" w:rsidR="007447A4" w:rsidRDefault="007447A4" w:rsidP="009A4779">
            <w:r>
              <w:t>EFT all</w:t>
            </w:r>
          </w:p>
        </w:tc>
        <w:tc>
          <w:tcPr>
            <w:tcW w:w="654" w:type="pct"/>
            <w:tcBorders>
              <w:top w:val="single" w:sz="4" w:space="0" w:color="auto"/>
            </w:tcBorders>
            <w:vAlign w:val="center"/>
          </w:tcPr>
          <w:p w14:paraId="0E785A17" w14:textId="0AB753DE" w:rsidR="007447A4" w:rsidRDefault="007447A4" w:rsidP="009A4779">
            <w:pPr>
              <w:jc w:val="center"/>
            </w:pPr>
            <w:r>
              <w:t>2.2.0</w:t>
            </w:r>
          </w:p>
        </w:tc>
        <w:tc>
          <w:tcPr>
            <w:tcW w:w="760" w:type="pct"/>
            <w:tcBorders>
              <w:top w:val="single" w:sz="4" w:space="0" w:color="auto"/>
            </w:tcBorders>
            <w:vAlign w:val="center"/>
          </w:tcPr>
          <w:p w14:paraId="3A24D00A" w14:textId="560A80FC" w:rsidR="007447A4" w:rsidRDefault="007447A4" w:rsidP="009A4779">
            <w:pPr>
              <w:jc w:val="center"/>
            </w:pPr>
            <w:r>
              <w:t>1M</w:t>
            </w:r>
          </w:p>
        </w:tc>
        <w:tc>
          <w:tcPr>
            <w:tcW w:w="1000" w:type="pct"/>
            <w:tcBorders>
              <w:top w:val="single" w:sz="4" w:space="0" w:color="auto"/>
            </w:tcBorders>
            <w:vAlign w:val="center"/>
          </w:tcPr>
          <w:p w14:paraId="314DE580" w14:textId="2C231C11" w:rsidR="007447A4" w:rsidRDefault="007447A4" w:rsidP="009A4779">
            <w:pPr>
              <w:jc w:val="center"/>
            </w:pPr>
            <w:r>
              <w:t>42.805 ± 0.038</w:t>
            </w:r>
          </w:p>
        </w:tc>
        <w:tc>
          <w:tcPr>
            <w:tcW w:w="1045" w:type="pct"/>
            <w:tcBorders>
              <w:top w:val="single" w:sz="4" w:space="0" w:color="auto"/>
            </w:tcBorders>
            <w:vAlign w:val="center"/>
          </w:tcPr>
          <w:p w14:paraId="146A3F7C" w14:textId="0BE3FBCE" w:rsidR="007447A4" w:rsidRDefault="007447A4" w:rsidP="009A4779">
            <w:pPr>
              <w:jc w:val="center"/>
            </w:pPr>
            <w:r>
              <w:t>23.362 ± 0.021</w:t>
            </w:r>
          </w:p>
        </w:tc>
      </w:tr>
      <w:tr w:rsidR="007447A4" w14:paraId="40E2B442" w14:textId="77777777" w:rsidTr="007447A4">
        <w:tc>
          <w:tcPr>
            <w:tcW w:w="686" w:type="pct"/>
            <w:vMerge/>
            <w:tcBorders>
              <w:bottom w:val="single" w:sz="4" w:space="0" w:color="auto"/>
            </w:tcBorders>
            <w:shd w:val="clear" w:color="auto" w:fill="auto"/>
            <w:vAlign w:val="center"/>
          </w:tcPr>
          <w:p w14:paraId="639DBB63" w14:textId="77777777" w:rsidR="007447A4" w:rsidRDefault="007447A4" w:rsidP="007447A4"/>
        </w:tc>
        <w:tc>
          <w:tcPr>
            <w:tcW w:w="854" w:type="pct"/>
            <w:tcBorders>
              <w:bottom w:val="single" w:sz="4" w:space="0" w:color="auto"/>
            </w:tcBorders>
            <w:vAlign w:val="center"/>
          </w:tcPr>
          <w:p w14:paraId="47E53EA8" w14:textId="702C03E1" w:rsidR="007447A4" w:rsidRDefault="007447A4" w:rsidP="009A4779">
            <w:r>
              <w:t>AGC all</w:t>
            </w:r>
          </w:p>
        </w:tc>
        <w:tc>
          <w:tcPr>
            <w:tcW w:w="654" w:type="pct"/>
            <w:tcBorders>
              <w:bottom w:val="single" w:sz="4" w:space="0" w:color="auto"/>
            </w:tcBorders>
            <w:vAlign w:val="center"/>
          </w:tcPr>
          <w:p w14:paraId="40A189B9" w14:textId="186AFB58" w:rsidR="007447A4" w:rsidRDefault="007447A4" w:rsidP="009A4779">
            <w:pPr>
              <w:jc w:val="center"/>
            </w:pPr>
            <w:r>
              <w:t>2.1.1</w:t>
            </w:r>
          </w:p>
        </w:tc>
        <w:tc>
          <w:tcPr>
            <w:tcW w:w="760" w:type="pct"/>
            <w:tcBorders>
              <w:bottom w:val="single" w:sz="4" w:space="0" w:color="auto"/>
            </w:tcBorders>
            <w:vAlign w:val="center"/>
          </w:tcPr>
          <w:p w14:paraId="102D5E1E" w14:textId="236E64A8" w:rsidR="007447A4" w:rsidRDefault="007447A4" w:rsidP="009A4779">
            <w:pPr>
              <w:jc w:val="center"/>
            </w:pPr>
            <w:r>
              <w:t>1M</w:t>
            </w:r>
          </w:p>
        </w:tc>
        <w:tc>
          <w:tcPr>
            <w:tcW w:w="1000" w:type="pct"/>
            <w:tcBorders>
              <w:bottom w:val="single" w:sz="4" w:space="0" w:color="auto"/>
            </w:tcBorders>
            <w:vAlign w:val="center"/>
          </w:tcPr>
          <w:p w14:paraId="37806B8F" w14:textId="30A5CB04" w:rsidR="007447A4" w:rsidRDefault="007447A4" w:rsidP="009A4779">
            <w:pPr>
              <w:jc w:val="center"/>
            </w:pPr>
            <w:r>
              <w:t>42.829 ± 0.038</w:t>
            </w:r>
          </w:p>
        </w:tc>
        <w:tc>
          <w:tcPr>
            <w:tcW w:w="1045" w:type="pct"/>
            <w:tcBorders>
              <w:bottom w:val="single" w:sz="4" w:space="0" w:color="auto"/>
            </w:tcBorders>
            <w:vAlign w:val="center"/>
          </w:tcPr>
          <w:p w14:paraId="54AB0B70" w14:textId="54E63E7D" w:rsidR="007447A4" w:rsidRDefault="007447A4" w:rsidP="009A4779">
            <w:pPr>
              <w:jc w:val="center"/>
            </w:pPr>
            <w:r>
              <w:t>23.349 ± 0.021</w:t>
            </w:r>
          </w:p>
        </w:tc>
      </w:tr>
    </w:tbl>
    <w:p w14:paraId="4A8E8B61" w14:textId="79C3704F" w:rsidR="00504CF4" w:rsidRDefault="00280FDA" w:rsidP="00280FDA">
      <w:pPr>
        <w:pStyle w:val="TableCaption"/>
      </w:pPr>
      <w:bookmarkStart w:id="18" w:name="_Ref434322024"/>
      <w:r>
        <w:t xml:space="preserve">Table </w:t>
      </w:r>
      <w:r w:rsidR="007447A4">
        <w:fldChar w:fldCharType="begin"/>
      </w:r>
      <w:r w:rsidR="007447A4">
        <w:instrText xml:space="preserve"> STYLEREF 1 \s </w:instrText>
      </w:r>
      <w:r w:rsidR="007447A4">
        <w:fldChar w:fldCharType="separate"/>
      </w:r>
      <w:r w:rsidR="00F821A3">
        <w:rPr>
          <w:noProof/>
        </w:rPr>
        <w:t>3</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8</w:t>
      </w:r>
      <w:r w:rsidR="007447A4">
        <w:fldChar w:fldCharType="end"/>
      </w:r>
      <w:bookmarkEnd w:id="18"/>
      <w:r>
        <w:t>: Comparison statistics of SM+EFT to SM+AGC model with equivalent model parameters.</w:t>
      </w:r>
    </w:p>
    <w:tbl>
      <w:tblPr>
        <w:tblStyle w:val="PlainTable4"/>
        <w:tblW w:w="5000" w:type="pct"/>
        <w:tblCellMar>
          <w:left w:w="86" w:type="dxa"/>
          <w:right w:w="86" w:type="dxa"/>
        </w:tblCellMar>
        <w:tblLook w:val="0420" w:firstRow="1" w:lastRow="0" w:firstColumn="0" w:lastColumn="0" w:noHBand="0" w:noVBand="1"/>
      </w:tblPr>
      <w:tblGrid>
        <w:gridCol w:w="832"/>
        <w:gridCol w:w="1306"/>
        <w:gridCol w:w="1642"/>
        <w:gridCol w:w="1008"/>
        <w:gridCol w:w="1008"/>
        <w:gridCol w:w="1008"/>
        <w:gridCol w:w="1496"/>
      </w:tblGrid>
      <w:tr w:rsidR="00142BAC" w14:paraId="1A108328" w14:textId="5AFFE815" w:rsidTr="00CC272E">
        <w:trPr>
          <w:cnfStyle w:val="100000000000" w:firstRow="1" w:lastRow="0" w:firstColumn="0" w:lastColumn="0" w:oddVBand="0" w:evenVBand="0" w:oddHBand="0" w:evenHBand="0" w:firstRowFirstColumn="0" w:firstRowLastColumn="0" w:lastRowFirstColumn="0" w:lastRowLastColumn="0"/>
        </w:trPr>
        <w:tc>
          <w:tcPr>
            <w:tcW w:w="502" w:type="pct"/>
            <w:tcBorders>
              <w:bottom w:val="single" w:sz="4" w:space="0" w:color="auto"/>
            </w:tcBorders>
            <w:vAlign w:val="center"/>
          </w:tcPr>
          <w:p w14:paraId="4BE6BA25" w14:textId="74150EBF" w:rsidR="009D351A" w:rsidRDefault="009D351A" w:rsidP="00BD46C8">
            <w:pPr>
              <w:jc w:val="center"/>
            </w:pPr>
            <w:r>
              <w:t>EFT Test</w:t>
            </w:r>
          </w:p>
        </w:tc>
        <w:tc>
          <w:tcPr>
            <w:tcW w:w="787" w:type="pct"/>
            <w:tcBorders>
              <w:bottom w:val="single" w:sz="4" w:space="0" w:color="auto"/>
            </w:tcBorders>
            <w:vAlign w:val="center"/>
          </w:tcPr>
          <w:p w14:paraId="70686DF1" w14:textId="2799D166" w:rsidR="009D351A" w:rsidRDefault="009D351A" w:rsidP="00BD46C8">
            <w:pPr>
              <w:jc w:val="center"/>
            </w:pPr>
            <w:r>
              <w:t>Observable</w:t>
            </w:r>
          </w:p>
        </w:tc>
        <w:tc>
          <w:tcPr>
            <w:tcW w:w="989" w:type="pct"/>
            <w:tcBorders>
              <w:bottom w:val="single" w:sz="4" w:space="0" w:color="auto"/>
            </w:tcBorders>
            <w:vAlign w:val="center"/>
          </w:tcPr>
          <w:p w14:paraId="6D800B22" w14:textId="65DDD46B" w:rsidR="009D351A" w:rsidRDefault="009D351A" w:rsidP="00BD46C8">
            <w:pPr>
              <w:jc w:val="center"/>
            </w:pPr>
            <w:r>
              <w:t>Kolmogorov-Smirnov</w:t>
            </w:r>
          </w:p>
        </w:tc>
        <w:tc>
          <w:tcPr>
            <w:tcW w:w="607" w:type="pct"/>
            <w:tcBorders>
              <w:bottom w:val="single" w:sz="4" w:space="0" w:color="auto"/>
            </w:tcBorders>
            <w:vAlign w:val="center"/>
          </w:tcPr>
          <w:p w14:paraId="6438148E" w14:textId="3B47EFBF" w:rsidR="009D351A" w:rsidRPr="0034775E" w:rsidRDefault="00971E5A" w:rsidP="00BD46C8">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56797981" w14:textId="2BA7FCDE" w:rsidR="009D351A" w:rsidRDefault="009D351A" w:rsidP="00BD46C8">
            <w:pPr>
              <w:jc w:val="center"/>
            </w:pPr>
            <w:r>
              <w:t>Ratio</w:t>
            </w:r>
            <w:r>
              <w:br/>
              <w:t>Fit to 1</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607" w:type="pct"/>
            <w:tcBorders>
              <w:bottom w:val="single" w:sz="4" w:space="0" w:color="auto"/>
            </w:tcBorders>
            <w:vAlign w:val="center"/>
          </w:tcPr>
          <w:p w14:paraId="0D37359D" w14:textId="20D58B26" w:rsidR="009D351A" w:rsidRDefault="009D351A" w:rsidP="00BD46C8">
            <w:pPr>
              <w:jc w:val="center"/>
            </w:pPr>
            <w:r>
              <w:t>Ratio</w:t>
            </w:r>
            <w:r>
              <w:br/>
              <w:t>Fit to c</w:t>
            </w:r>
            <w:r>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01" w:type="pct"/>
            <w:tcBorders>
              <w:bottom w:val="single" w:sz="4" w:space="0" w:color="auto"/>
            </w:tcBorders>
            <w:vAlign w:val="center"/>
          </w:tcPr>
          <w:p w14:paraId="267742D3" w14:textId="563A4C8B" w:rsidR="009D351A" w:rsidRDefault="009D351A" w:rsidP="00BD46C8">
            <w:pPr>
              <w:jc w:val="center"/>
            </w:pPr>
            <w:r>
              <w:t>Ratio</w:t>
            </w:r>
            <w:r>
              <w:br/>
              <w:t>Fit to c</w:t>
            </w:r>
            <w:r>
              <w:br/>
              <w:t>Value</w:t>
            </w:r>
          </w:p>
        </w:tc>
      </w:tr>
      <w:tr w:rsidR="00142BAC" w14:paraId="0B37E62E" w14:textId="484B6049"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20557045" w14:textId="30E37D2A" w:rsidR="009D351A" w:rsidRDefault="00971E5A"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WWW</m:t>
                    </m:r>
                  </m:sub>
                </m:sSub>
              </m:oMath>
            </m:oMathPara>
          </w:p>
        </w:tc>
        <w:tc>
          <w:tcPr>
            <w:tcW w:w="787" w:type="pct"/>
            <w:tcBorders>
              <w:top w:val="single" w:sz="4" w:space="0" w:color="auto"/>
            </w:tcBorders>
            <w:vAlign w:val="center"/>
          </w:tcPr>
          <w:p w14:paraId="08C0DAFD" w14:textId="77777777" w:rsidR="009D351A" w:rsidRDefault="009D351A" w:rsidP="00A91D97">
            <w:pPr>
              <w:jc w:val="center"/>
            </w:pPr>
            <w:r>
              <w:t>P</w:t>
            </w:r>
            <w:r w:rsidRPr="004400F5">
              <w:rPr>
                <w:vertAlign w:val="subscript"/>
              </w:rPr>
              <w:t>T</w:t>
            </w:r>
            <w:r>
              <w:t>(Z)</w:t>
            </w:r>
          </w:p>
        </w:tc>
        <w:tc>
          <w:tcPr>
            <w:tcW w:w="989" w:type="pct"/>
            <w:tcBorders>
              <w:top w:val="single" w:sz="4" w:space="0" w:color="auto"/>
            </w:tcBorders>
            <w:vAlign w:val="center"/>
          </w:tcPr>
          <w:p w14:paraId="699DE02B" w14:textId="0A1567D6" w:rsidR="009D351A" w:rsidRDefault="009D351A" w:rsidP="00A91D97">
            <w:pPr>
              <w:tabs>
                <w:tab w:val="decimal" w:pos="586"/>
              </w:tabs>
            </w:pPr>
            <w:r>
              <w:t>0.877</w:t>
            </w:r>
          </w:p>
        </w:tc>
        <w:tc>
          <w:tcPr>
            <w:tcW w:w="607" w:type="pct"/>
            <w:tcBorders>
              <w:top w:val="single" w:sz="4" w:space="0" w:color="auto"/>
            </w:tcBorders>
            <w:vAlign w:val="center"/>
          </w:tcPr>
          <w:p w14:paraId="68ADBDAA" w14:textId="723D2B45" w:rsidR="009D351A" w:rsidRDefault="009D351A" w:rsidP="00A91D97">
            <w:pPr>
              <w:tabs>
                <w:tab w:val="decimal" w:pos="288"/>
              </w:tabs>
            </w:pPr>
            <w:r>
              <w:t>1.042</w:t>
            </w:r>
          </w:p>
        </w:tc>
        <w:tc>
          <w:tcPr>
            <w:tcW w:w="607" w:type="pct"/>
            <w:tcBorders>
              <w:top w:val="single" w:sz="4" w:space="0" w:color="auto"/>
            </w:tcBorders>
            <w:vAlign w:val="center"/>
          </w:tcPr>
          <w:p w14:paraId="6C52201C" w14:textId="2FB1EE8D" w:rsidR="009D351A" w:rsidRDefault="009D351A" w:rsidP="00A91D97">
            <w:pPr>
              <w:tabs>
                <w:tab w:val="decimal" w:pos="288"/>
              </w:tabs>
            </w:pPr>
            <w:r>
              <w:t>1.046</w:t>
            </w:r>
          </w:p>
        </w:tc>
        <w:tc>
          <w:tcPr>
            <w:tcW w:w="607" w:type="pct"/>
            <w:tcBorders>
              <w:top w:val="single" w:sz="4" w:space="0" w:color="auto"/>
            </w:tcBorders>
            <w:vAlign w:val="center"/>
          </w:tcPr>
          <w:p w14:paraId="25A6CDF5" w14:textId="63863F4F" w:rsidR="009D351A" w:rsidRDefault="009D351A" w:rsidP="00A91D97">
            <w:pPr>
              <w:tabs>
                <w:tab w:val="decimal" w:pos="288"/>
              </w:tabs>
            </w:pPr>
            <w:r>
              <w:t>1.040</w:t>
            </w:r>
          </w:p>
        </w:tc>
        <w:tc>
          <w:tcPr>
            <w:tcW w:w="901" w:type="pct"/>
            <w:tcBorders>
              <w:top w:val="single" w:sz="4" w:space="0" w:color="auto"/>
            </w:tcBorders>
            <w:vAlign w:val="center"/>
          </w:tcPr>
          <w:p w14:paraId="0EB99CE0" w14:textId="4FC984EE" w:rsidR="009D351A" w:rsidRDefault="00142BAC" w:rsidP="00AF5EA6">
            <w:pPr>
              <w:jc w:val="right"/>
            </w:pPr>
            <w:r>
              <w:t>1 ± 0.0015</w:t>
            </w:r>
          </w:p>
        </w:tc>
      </w:tr>
      <w:tr w:rsidR="00142BAC" w14:paraId="0A0DF41A" w14:textId="01C3F460" w:rsidTr="00CC272E">
        <w:tc>
          <w:tcPr>
            <w:tcW w:w="502" w:type="pct"/>
            <w:vMerge/>
            <w:shd w:val="clear" w:color="auto" w:fill="auto"/>
            <w:vAlign w:val="center"/>
          </w:tcPr>
          <w:p w14:paraId="7A8632B2" w14:textId="39F7A040" w:rsidR="009D351A" w:rsidRDefault="009D351A" w:rsidP="0003709D">
            <w:pPr>
              <w:jc w:val="center"/>
            </w:pPr>
          </w:p>
        </w:tc>
        <w:tc>
          <w:tcPr>
            <w:tcW w:w="787" w:type="pct"/>
            <w:vAlign w:val="center"/>
          </w:tcPr>
          <w:p w14:paraId="0953DB84" w14:textId="77777777" w:rsidR="009D351A" w:rsidRDefault="009D351A" w:rsidP="00A91D97">
            <w:pPr>
              <w:jc w:val="center"/>
            </w:pPr>
            <w:r>
              <w:t>M(WZ)</w:t>
            </w:r>
          </w:p>
        </w:tc>
        <w:tc>
          <w:tcPr>
            <w:tcW w:w="989" w:type="pct"/>
            <w:vAlign w:val="center"/>
          </w:tcPr>
          <w:p w14:paraId="71190C60" w14:textId="3037AE10" w:rsidR="009D351A" w:rsidRDefault="009D351A" w:rsidP="00A91D97">
            <w:pPr>
              <w:tabs>
                <w:tab w:val="decimal" w:pos="586"/>
              </w:tabs>
            </w:pPr>
            <w:r>
              <w:t>0.285</w:t>
            </w:r>
          </w:p>
        </w:tc>
        <w:tc>
          <w:tcPr>
            <w:tcW w:w="607" w:type="pct"/>
            <w:vAlign w:val="center"/>
          </w:tcPr>
          <w:p w14:paraId="68FCAC45" w14:textId="631D7905" w:rsidR="009D351A" w:rsidRDefault="009D351A" w:rsidP="00A91D97">
            <w:pPr>
              <w:tabs>
                <w:tab w:val="decimal" w:pos="288"/>
              </w:tabs>
            </w:pPr>
            <w:r>
              <w:t>1.026</w:t>
            </w:r>
          </w:p>
        </w:tc>
        <w:tc>
          <w:tcPr>
            <w:tcW w:w="607" w:type="pct"/>
            <w:vAlign w:val="center"/>
          </w:tcPr>
          <w:p w14:paraId="4069B466" w14:textId="7CB8B384" w:rsidR="009D351A" w:rsidRDefault="009D351A" w:rsidP="00A91D97">
            <w:pPr>
              <w:tabs>
                <w:tab w:val="decimal" w:pos="288"/>
              </w:tabs>
            </w:pPr>
            <w:r>
              <w:t>1.058</w:t>
            </w:r>
          </w:p>
        </w:tc>
        <w:tc>
          <w:tcPr>
            <w:tcW w:w="607" w:type="pct"/>
            <w:vAlign w:val="center"/>
          </w:tcPr>
          <w:p w14:paraId="323A8506" w14:textId="40632862" w:rsidR="009D351A" w:rsidRDefault="009D351A" w:rsidP="00A91D97">
            <w:pPr>
              <w:tabs>
                <w:tab w:val="decimal" w:pos="288"/>
              </w:tabs>
            </w:pPr>
            <w:r>
              <w:t>1.047</w:t>
            </w:r>
          </w:p>
        </w:tc>
        <w:tc>
          <w:tcPr>
            <w:tcW w:w="901" w:type="pct"/>
            <w:vAlign w:val="center"/>
          </w:tcPr>
          <w:p w14:paraId="5582C6CA" w14:textId="0E7A1A16" w:rsidR="009D351A" w:rsidRDefault="00142BAC" w:rsidP="00AF5EA6">
            <w:pPr>
              <w:jc w:val="right"/>
            </w:pPr>
            <w:r>
              <w:t>0.99 ± 0.0014</w:t>
            </w:r>
          </w:p>
        </w:tc>
      </w:tr>
      <w:tr w:rsidR="00142BAC" w14:paraId="26356180" w14:textId="15110AE8"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545A3068" w14:textId="54CAEF38" w:rsidR="009D351A" w:rsidRDefault="009D351A" w:rsidP="0003709D">
            <w:pPr>
              <w:jc w:val="center"/>
            </w:pPr>
          </w:p>
        </w:tc>
        <w:tc>
          <w:tcPr>
            <w:tcW w:w="787" w:type="pct"/>
            <w:tcBorders>
              <w:bottom w:val="single" w:sz="4" w:space="0" w:color="auto"/>
            </w:tcBorders>
            <w:vAlign w:val="center"/>
          </w:tcPr>
          <w:p w14:paraId="22FFF101" w14:textId="218401ED" w:rsidR="009D351A" w:rsidRDefault="00067F09" w:rsidP="00A91D97">
            <w:pPr>
              <w:jc w:val="center"/>
            </w:pPr>
            <w:r>
              <w:t>y</w:t>
            </w:r>
            <w:r w:rsidR="009D351A">
              <w:t>(Z)</w:t>
            </w:r>
          </w:p>
        </w:tc>
        <w:tc>
          <w:tcPr>
            <w:tcW w:w="989" w:type="pct"/>
            <w:tcBorders>
              <w:bottom w:val="single" w:sz="4" w:space="0" w:color="auto"/>
            </w:tcBorders>
            <w:vAlign w:val="center"/>
          </w:tcPr>
          <w:p w14:paraId="4FCD8A6E" w14:textId="37111B2F" w:rsidR="009D351A" w:rsidRDefault="009D351A" w:rsidP="00A91D97">
            <w:pPr>
              <w:tabs>
                <w:tab w:val="decimal" w:pos="586"/>
              </w:tabs>
            </w:pPr>
            <w:r>
              <w:t>0.560</w:t>
            </w:r>
          </w:p>
        </w:tc>
        <w:tc>
          <w:tcPr>
            <w:tcW w:w="607" w:type="pct"/>
            <w:tcBorders>
              <w:bottom w:val="single" w:sz="4" w:space="0" w:color="auto"/>
            </w:tcBorders>
            <w:vAlign w:val="center"/>
          </w:tcPr>
          <w:p w14:paraId="1B447A5A" w14:textId="264C9CEA" w:rsidR="009D351A" w:rsidRDefault="009D351A" w:rsidP="00A91D97">
            <w:pPr>
              <w:tabs>
                <w:tab w:val="decimal" w:pos="288"/>
              </w:tabs>
            </w:pPr>
            <w:r>
              <w:t>1.081</w:t>
            </w:r>
          </w:p>
        </w:tc>
        <w:tc>
          <w:tcPr>
            <w:tcW w:w="607" w:type="pct"/>
            <w:tcBorders>
              <w:bottom w:val="single" w:sz="4" w:space="0" w:color="auto"/>
            </w:tcBorders>
            <w:vAlign w:val="center"/>
          </w:tcPr>
          <w:p w14:paraId="2D1680C0" w14:textId="642C7161" w:rsidR="009D351A" w:rsidRDefault="009D351A" w:rsidP="00A91D97">
            <w:pPr>
              <w:tabs>
                <w:tab w:val="decimal" w:pos="288"/>
              </w:tabs>
            </w:pPr>
            <w:r>
              <w:t>1.094</w:t>
            </w:r>
          </w:p>
        </w:tc>
        <w:tc>
          <w:tcPr>
            <w:tcW w:w="607" w:type="pct"/>
            <w:tcBorders>
              <w:bottom w:val="single" w:sz="4" w:space="0" w:color="auto"/>
            </w:tcBorders>
            <w:vAlign w:val="center"/>
          </w:tcPr>
          <w:p w14:paraId="5356061D" w14:textId="1806952B" w:rsidR="009D351A" w:rsidRDefault="009D351A" w:rsidP="00A91D97">
            <w:pPr>
              <w:tabs>
                <w:tab w:val="decimal" w:pos="288"/>
              </w:tabs>
            </w:pPr>
            <w:r>
              <w:t>1.090</w:t>
            </w:r>
          </w:p>
        </w:tc>
        <w:tc>
          <w:tcPr>
            <w:tcW w:w="901" w:type="pct"/>
            <w:tcBorders>
              <w:bottom w:val="single" w:sz="4" w:space="0" w:color="auto"/>
            </w:tcBorders>
            <w:vAlign w:val="center"/>
          </w:tcPr>
          <w:p w14:paraId="49DC1064" w14:textId="3386A736" w:rsidR="009D351A" w:rsidRDefault="00A91D97" w:rsidP="00AF5EA6">
            <w:pPr>
              <w:jc w:val="right"/>
            </w:pPr>
            <w:r>
              <w:t>1</w:t>
            </w:r>
            <w:r w:rsidR="00142BAC">
              <w:t> ± 0.0014</w:t>
            </w:r>
          </w:p>
        </w:tc>
      </w:tr>
      <w:tr w:rsidR="00551646" w14:paraId="6E4BE712" w14:textId="1A6DA951" w:rsidTr="00CC272E">
        <w:tc>
          <w:tcPr>
            <w:tcW w:w="502" w:type="pct"/>
            <w:vMerge w:val="restart"/>
            <w:tcBorders>
              <w:top w:val="single" w:sz="4" w:space="0" w:color="auto"/>
            </w:tcBorders>
            <w:shd w:val="clear" w:color="auto" w:fill="auto"/>
            <w:vAlign w:val="center"/>
          </w:tcPr>
          <w:p w14:paraId="68EA329B" w14:textId="22457719" w:rsidR="00551646" w:rsidRDefault="00971E5A"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787" w:type="pct"/>
            <w:tcBorders>
              <w:top w:val="single" w:sz="4" w:space="0" w:color="auto"/>
            </w:tcBorders>
            <w:vAlign w:val="center"/>
          </w:tcPr>
          <w:p w14:paraId="7BA44C9B" w14:textId="266FE23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691BD084" w14:textId="4F9560EC" w:rsidR="00551646" w:rsidRDefault="00551646" w:rsidP="00A91D97">
            <w:pPr>
              <w:tabs>
                <w:tab w:val="decimal" w:pos="586"/>
              </w:tabs>
            </w:pPr>
            <w:r>
              <w:t>0.891</w:t>
            </w:r>
          </w:p>
        </w:tc>
        <w:tc>
          <w:tcPr>
            <w:tcW w:w="607" w:type="pct"/>
            <w:tcBorders>
              <w:top w:val="single" w:sz="4" w:space="0" w:color="auto"/>
            </w:tcBorders>
            <w:vAlign w:val="center"/>
          </w:tcPr>
          <w:p w14:paraId="6B1B3BAE" w14:textId="30B41075" w:rsidR="00551646" w:rsidRDefault="00551646" w:rsidP="00A91D97">
            <w:pPr>
              <w:tabs>
                <w:tab w:val="decimal" w:pos="288"/>
              </w:tabs>
            </w:pPr>
            <w:r>
              <w:t>0.9811</w:t>
            </w:r>
          </w:p>
        </w:tc>
        <w:tc>
          <w:tcPr>
            <w:tcW w:w="607" w:type="pct"/>
            <w:tcBorders>
              <w:top w:val="single" w:sz="4" w:space="0" w:color="auto"/>
            </w:tcBorders>
            <w:vAlign w:val="center"/>
          </w:tcPr>
          <w:p w14:paraId="0ECD795A" w14:textId="06E8205D" w:rsidR="00551646" w:rsidRDefault="00551646" w:rsidP="00A91D97">
            <w:pPr>
              <w:tabs>
                <w:tab w:val="decimal" w:pos="288"/>
              </w:tabs>
            </w:pPr>
            <w:r>
              <w:t>0.9863</w:t>
            </w:r>
          </w:p>
        </w:tc>
        <w:tc>
          <w:tcPr>
            <w:tcW w:w="607" w:type="pct"/>
            <w:tcBorders>
              <w:top w:val="single" w:sz="4" w:space="0" w:color="auto"/>
            </w:tcBorders>
            <w:vAlign w:val="center"/>
          </w:tcPr>
          <w:p w14:paraId="7BB51DFA" w14:textId="773C76ED" w:rsidR="00551646" w:rsidRDefault="00551646" w:rsidP="00A91D97">
            <w:pPr>
              <w:tabs>
                <w:tab w:val="decimal" w:pos="288"/>
              </w:tabs>
            </w:pPr>
            <w:r>
              <w:t>0.9843</w:t>
            </w:r>
          </w:p>
        </w:tc>
        <w:tc>
          <w:tcPr>
            <w:tcW w:w="901" w:type="pct"/>
            <w:tcBorders>
              <w:top w:val="single" w:sz="4" w:space="0" w:color="auto"/>
            </w:tcBorders>
            <w:vAlign w:val="center"/>
          </w:tcPr>
          <w:p w14:paraId="7C054BDC" w14:textId="5A5CDE36" w:rsidR="00551646" w:rsidRDefault="00551646" w:rsidP="00AF5EA6">
            <w:pPr>
              <w:jc w:val="right"/>
            </w:pPr>
            <w:r>
              <w:t>1 ± 0.0015</w:t>
            </w:r>
          </w:p>
        </w:tc>
      </w:tr>
      <w:tr w:rsidR="00551646" w14:paraId="74FAB316" w14:textId="723C230A" w:rsidTr="00CC272E">
        <w:trPr>
          <w:cnfStyle w:val="000000100000" w:firstRow="0" w:lastRow="0" w:firstColumn="0" w:lastColumn="0" w:oddVBand="0" w:evenVBand="0" w:oddHBand="1" w:evenHBand="0" w:firstRowFirstColumn="0" w:firstRowLastColumn="0" w:lastRowFirstColumn="0" w:lastRowLastColumn="0"/>
        </w:trPr>
        <w:tc>
          <w:tcPr>
            <w:tcW w:w="502" w:type="pct"/>
            <w:vMerge/>
            <w:shd w:val="clear" w:color="auto" w:fill="auto"/>
            <w:vAlign w:val="center"/>
          </w:tcPr>
          <w:p w14:paraId="70EC8310" w14:textId="3984A0F8" w:rsidR="00551646" w:rsidRDefault="00551646" w:rsidP="0003709D">
            <w:pPr>
              <w:jc w:val="center"/>
            </w:pPr>
          </w:p>
        </w:tc>
        <w:tc>
          <w:tcPr>
            <w:tcW w:w="787" w:type="pct"/>
            <w:vAlign w:val="center"/>
          </w:tcPr>
          <w:p w14:paraId="3C6D01D0" w14:textId="77777777" w:rsidR="00551646" w:rsidRDefault="00551646" w:rsidP="00A91D97">
            <w:pPr>
              <w:jc w:val="center"/>
            </w:pPr>
            <w:r>
              <w:t>M(WZ)</w:t>
            </w:r>
          </w:p>
        </w:tc>
        <w:tc>
          <w:tcPr>
            <w:tcW w:w="989" w:type="pct"/>
            <w:vAlign w:val="center"/>
          </w:tcPr>
          <w:p w14:paraId="3CEB4BEC" w14:textId="65AB4DC5" w:rsidR="00551646" w:rsidRDefault="00551646" w:rsidP="00A91D97">
            <w:pPr>
              <w:tabs>
                <w:tab w:val="decimal" w:pos="586"/>
              </w:tabs>
            </w:pPr>
            <w:r>
              <w:t>0.990</w:t>
            </w:r>
          </w:p>
        </w:tc>
        <w:tc>
          <w:tcPr>
            <w:tcW w:w="607" w:type="pct"/>
            <w:vAlign w:val="center"/>
          </w:tcPr>
          <w:p w14:paraId="29CC81E4" w14:textId="77D35927" w:rsidR="00551646" w:rsidRDefault="00551646" w:rsidP="00A91D97">
            <w:pPr>
              <w:tabs>
                <w:tab w:val="decimal" w:pos="288"/>
              </w:tabs>
            </w:pPr>
            <w:r>
              <w:t>1.015</w:t>
            </w:r>
          </w:p>
        </w:tc>
        <w:tc>
          <w:tcPr>
            <w:tcW w:w="607" w:type="pct"/>
            <w:vAlign w:val="center"/>
          </w:tcPr>
          <w:p w14:paraId="259FC38C" w14:textId="57385E2A" w:rsidR="00551646" w:rsidRDefault="00551646" w:rsidP="00A91D97">
            <w:pPr>
              <w:tabs>
                <w:tab w:val="decimal" w:pos="288"/>
              </w:tabs>
            </w:pPr>
            <w:r>
              <w:t>1.029</w:t>
            </w:r>
          </w:p>
        </w:tc>
        <w:tc>
          <w:tcPr>
            <w:tcW w:w="607" w:type="pct"/>
            <w:vAlign w:val="center"/>
          </w:tcPr>
          <w:p w14:paraId="7D1DA2C7" w14:textId="2881585C" w:rsidR="00551646" w:rsidRDefault="00551646" w:rsidP="00A91D97">
            <w:pPr>
              <w:tabs>
                <w:tab w:val="decimal" w:pos="288"/>
              </w:tabs>
            </w:pPr>
            <w:r>
              <w:t>1.024</w:t>
            </w:r>
          </w:p>
        </w:tc>
        <w:tc>
          <w:tcPr>
            <w:tcW w:w="901" w:type="pct"/>
            <w:vAlign w:val="center"/>
          </w:tcPr>
          <w:p w14:paraId="08193B09" w14:textId="7B3C7B8E" w:rsidR="00551646" w:rsidRDefault="00A91D97" w:rsidP="00AF5EA6">
            <w:pPr>
              <w:jc w:val="right"/>
            </w:pPr>
            <w:r>
              <w:t>1</w:t>
            </w:r>
            <w:r w:rsidR="00551646">
              <w:t> ± 0.0014</w:t>
            </w:r>
          </w:p>
        </w:tc>
      </w:tr>
      <w:tr w:rsidR="00551646" w14:paraId="7519F91D" w14:textId="4AFA7A3F" w:rsidTr="00CC272E">
        <w:tc>
          <w:tcPr>
            <w:tcW w:w="502" w:type="pct"/>
            <w:vMerge/>
            <w:tcBorders>
              <w:bottom w:val="single" w:sz="4" w:space="0" w:color="auto"/>
            </w:tcBorders>
            <w:shd w:val="clear" w:color="auto" w:fill="auto"/>
            <w:vAlign w:val="center"/>
          </w:tcPr>
          <w:p w14:paraId="50B54A81" w14:textId="77777777" w:rsidR="00551646" w:rsidRDefault="00551646" w:rsidP="0003709D">
            <w:pPr>
              <w:jc w:val="center"/>
            </w:pPr>
          </w:p>
        </w:tc>
        <w:tc>
          <w:tcPr>
            <w:tcW w:w="787" w:type="pct"/>
            <w:tcBorders>
              <w:bottom w:val="single" w:sz="4" w:space="0" w:color="auto"/>
            </w:tcBorders>
            <w:vAlign w:val="center"/>
          </w:tcPr>
          <w:p w14:paraId="55F805E9" w14:textId="2CD5C7AA" w:rsidR="00551646" w:rsidRDefault="00067F09" w:rsidP="00A91D97">
            <w:pPr>
              <w:jc w:val="center"/>
            </w:pPr>
            <w:r>
              <w:t>y</w:t>
            </w:r>
            <w:r w:rsidR="00551646">
              <w:t>(Z)</w:t>
            </w:r>
          </w:p>
        </w:tc>
        <w:tc>
          <w:tcPr>
            <w:tcW w:w="989" w:type="pct"/>
            <w:tcBorders>
              <w:bottom w:val="single" w:sz="4" w:space="0" w:color="auto"/>
            </w:tcBorders>
            <w:vAlign w:val="center"/>
          </w:tcPr>
          <w:p w14:paraId="2707ADB0" w14:textId="052798DE" w:rsidR="00551646" w:rsidRDefault="00551646" w:rsidP="00A91D97">
            <w:pPr>
              <w:tabs>
                <w:tab w:val="decimal" w:pos="586"/>
              </w:tabs>
            </w:pPr>
            <w:r>
              <w:t>0.798</w:t>
            </w:r>
          </w:p>
        </w:tc>
        <w:tc>
          <w:tcPr>
            <w:tcW w:w="607" w:type="pct"/>
            <w:tcBorders>
              <w:bottom w:val="single" w:sz="4" w:space="0" w:color="auto"/>
            </w:tcBorders>
            <w:vAlign w:val="center"/>
          </w:tcPr>
          <w:p w14:paraId="6C9EFDF2" w14:textId="5B202F26" w:rsidR="00551646" w:rsidRDefault="00551646" w:rsidP="00A91D97">
            <w:pPr>
              <w:tabs>
                <w:tab w:val="decimal" w:pos="288"/>
              </w:tabs>
            </w:pPr>
            <w:r>
              <w:t>1.030</w:t>
            </w:r>
          </w:p>
        </w:tc>
        <w:tc>
          <w:tcPr>
            <w:tcW w:w="607" w:type="pct"/>
            <w:tcBorders>
              <w:bottom w:val="single" w:sz="4" w:space="0" w:color="auto"/>
            </w:tcBorders>
            <w:vAlign w:val="center"/>
          </w:tcPr>
          <w:p w14:paraId="2A8111EB" w14:textId="7CBDAEFA" w:rsidR="00551646" w:rsidRDefault="00551646" w:rsidP="00A91D97">
            <w:pPr>
              <w:tabs>
                <w:tab w:val="decimal" w:pos="288"/>
              </w:tabs>
            </w:pPr>
            <w:r>
              <w:t>1.066</w:t>
            </w:r>
          </w:p>
        </w:tc>
        <w:tc>
          <w:tcPr>
            <w:tcW w:w="607" w:type="pct"/>
            <w:tcBorders>
              <w:bottom w:val="single" w:sz="4" w:space="0" w:color="auto"/>
            </w:tcBorders>
            <w:vAlign w:val="center"/>
          </w:tcPr>
          <w:p w14:paraId="34993884" w14:textId="13EE956C" w:rsidR="00551646" w:rsidRDefault="00551646" w:rsidP="00A91D97">
            <w:pPr>
              <w:tabs>
                <w:tab w:val="decimal" w:pos="288"/>
              </w:tabs>
            </w:pPr>
            <w:r>
              <w:t>1.071</w:t>
            </w:r>
          </w:p>
        </w:tc>
        <w:tc>
          <w:tcPr>
            <w:tcW w:w="901" w:type="pct"/>
            <w:tcBorders>
              <w:bottom w:val="single" w:sz="4" w:space="0" w:color="auto"/>
            </w:tcBorders>
            <w:vAlign w:val="center"/>
          </w:tcPr>
          <w:p w14:paraId="0630A2A6" w14:textId="49A88BD0" w:rsidR="00551646" w:rsidRDefault="00A91D97" w:rsidP="00AF5EA6">
            <w:pPr>
              <w:jc w:val="right"/>
            </w:pPr>
            <w:r>
              <w:t>1</w:t>
            </w:r>
            <w:r w:rsidR="00551646">
              <w:t> ± 0.0014</w:t>
            </w:r>
          </w:p>
        </w:tc>
      </w:tr>
      <w:tr w:rsidR="00551646" w14:paraId="7F1C6DAD" w14:textId="12DC7307" w:rsidTr="00CC272E">
        <w:trPr>
          <w:cnfStyle w:val="000000100000" w:firstRow="0" w:lastRow="0" w:firstColumn="0" w:lastColumn="0" w:oddVBand="0" w:evenVBand="0" w:oddHBand="1" w:evenHBand="0" w:firstRowFirstColumn="0" w:firstRowLastColumn="0" w:lastRowFirstColumn="0" w:lastRowLastColumn="0"/>
        </w:trPr>
        <w:tc>
          <w:tcPr>
            <w:tcW w:w="502" w:type="pct"/>
            <w:vMerge w:val="restart"/>
            <w:tcBorders>
              <w:top w:val="single" w:sz="4" w:space="0" w:color="auto"/>
            </w:tcBorders>
            <w:shd w:val="clear" w:color="auto" w:fill="auto"/>
            <w:vAlign w:val="center"/>
          </w:tcPr>
          <w:p w14:paraId="0076D396" w14:textId="5DF6AE75" w:rsidR="00551646" w:rsidRDefault="00971E5A" w:rsidP="0003709D">
            <w:pPr>
              <w:jc w:val="center"/>
            </w:pPr>
            <m:oMathPara>
              <m:oMath>
                <m:sSub>
                  <m:sSubPr>
                    <m:ctrlPr>
                      <w:rPr>
                        <w:rFonts w:ascii="Cambria Math" w:hAnsi="Cambria Math"/>
                      </w:rPr>
                    </m:ctrlPr>
                  </m:sSubPr>
                  <m:e>
                    <m:r>
                      <w:rPr>
                        <w:rFonts w:ascii="Cambria Math" w:hAnsi="Cambria Math"/>
                      </w:rPr>
                      <m:t>c</m:t>
                    </m:r>
                  </m:e>
                  <m:sub>
                    <m:r>
                      <w:rPr>
                        <w:rFonts w:ascii="Cambria Math" w:hAnsi="Cambria Math"/>
                      </w:rPr>
                      <m:t>B</m:t>
                    </m:r>
                  </m:sub>
                </m:sSub>
              </m:oMath>
            </m:oMathPara>
          </w:p>
        </w:tc>
        <w:tc>
          <w:tcPr>
            <w:tcW w:w="787" w:type="pct"/>
            <w:tcBorders>
              <w:top w:val="single" w:sz="4" w:space="0" w:color="auto"/>
            </w:tcBorders>
            <w:vAlign w:val="center"/>
          </w:tcPr>
          <w:p w14:paraId="699FD351" w14:textId="2DEA98F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337AC29D" w14:textId="6DF325B6" w:rsidR="00551646" w:rsidRDefault="00551646" w:rsidP="00A91D97">
            <w:pPr>
              <w:tabs>
                <w:tab w:val="decimal" w:pos="586"/>
              </w:tabs>
            </w:pPr>
            <w:r>
              <w:t>0.935</w:t>
            </w:r>
          </w:p>
        </w:tc>
        <w:tc>
          <w:tcPr>
            <w:tcW w:w="607" w:type="pct"/>
            <w:tcBorders>
              <w:top w:val="single" w:sz="4" w:space="0" w:color="auto"/>
            </w:tcBorders>
            <w:vAlign w:val="center"/>
          </w:tcPr>
          <w:p w14:paraId="0788CD77" w14:textId="23FA9BF9" w:rsidR="00551646" w:rsidRDefault="00551646" w:rsidP="00A91D97">
            <w:pPr>
              <w:tabs>
                <w:tab w:val="decimal" w:pos="288"/>
              </w:tabs>
            </w:pPr>
            <w:r>
              <w:t>0.9757</w:t>
            </w:r>
          </w:p>
        </w:tc>
        <w:tc>
          <w:tcPr>
            <w:tcW w:w="607" w:type="pct"/>
            <w:tcBorders>
              <w:top w:val="single" w:sz="4" w:space="0" w:color="auto"/>
            </w:tcBorders>
            <w:vAlign w:val="center"/>
          </w:tcPr>
          <w:p w14:paraId="263F0C33" w14:textId="603E65D0" w:rsidR="00551646" w:rsidRDefault="00551646" w:rsidP="00A91D97">
            <w:pPr>
              <w:tabs>
                <w:tab w:val="decimal" w:pos="288"/>
              </w:tabs>
            </w:pPr>
            <w:r>
              <w:t>1.025</w:t>
            </w:r>
          </w:p>
        </w:tc>
        <w:tc>
          <w:tcPr>
            <w:tcW w:w="607" w:type="pct"/>
            <w:tcBorders>
              <w:top w:val="single" w:sz="4" w:space="0" w:color="auto"/>
            </w:tcBorders>
            <w:vAlign w:val="center"/>
          </w:tcPr>
          <w:p w14:paraId="5BC3BC52" w14:textId="54D4CBE8" w:rsidR="00551646" w:rsidRDefault="00551646" w:rsidP="00A91D97">
            <w:pPr>
              <w:tabs>
                <w:tab w:val="decimal" w:pos="288"/>
              </w:tabs>
            </w:pPr>
            <w:r>
              <w:t>1.015</w:t>
            </w:r>
          </w:p>
        </w:tc>
        <w:tc>
          <w:tcPr>
            <w:tcW w:w="901" w:type="pct"/>
            <w:tcBorders>
              <w:top w:val="single" w:sz="4" w:space="0" w:color="auto"/>
            </w:tcBorders>
            <w:vAlign w:val="center"/>
          </w:tcPr>
          <w:p w14:paraId="2E359A47" w14:textId="236DC4EF" w:rsidR="00551646" w:rsidRDefault="00A91D97" w:rsidP="00AF5EA6">
            <w:pPr>
              <w:jc w:val="right"/>
            </w:pPr>
            <w:r>
              <w:t>1</w:t>
            </w:r>
            <w:r w:rsidR="00551646">
              <w:t> ± 0.0014</w:t>
            </w:r>
          </w:p>
        </w:tc>
      </w:tr>
      <w:tr w:rsidR="00551646" w14:paraId="003C63A4" w14:textId="596C5B40" w:rsidTr="00CC272E">
        <w:tc>
          <w:tcPr>
            <w:tcW w:w="502" w:type="pct"/>
            <w:vMerge/>
            <w:shd w:val="clear" w:color="auto" w:fill="auto"/>
            <w:vAlign w:val="center"/>
          </w:tcPr>
          <w:p w14:paraId="00A88887" w14:textId="29A478E1" w:rsidR="00551646" w:rsidRDefault="00551646" w:rsidP="0003709D">
            <w:pPr>
              <w:jc w:val="center"/>
            </w:pPr>
          </w:p>
        </w:tc>
        <w:tc>
          <w:tcPr>
            <w:tcW w:w="787" w:type="pct"/>
            <w:vAlign w:val="center"/>
          </w:tcPr>
          <w:p w14:paraId="5C8A4E20" w14:textId="77777777" w:rsidR="00551646" w:rsidRDefault="00551646" w:rsidP="00A91D97">
            <w:pPr>
              <w:jc w:val="center"/>
            </w:pPr>
            <w:r>
              <w:t>M(WZ)</w:t>
            </w:r>
          </w:p>
        </w:tc>
        <w:tc>
          <w:tcPr>
            <w:tcW w:w="989" w:type="pct"/>
            <w:vAlign w:val="center"/>
          </w:tcPr>
          <w:p w14:paraId="40E40C79" w14:textId="0324ADF6" w:rsidR="00551646" w:rsidRDefault="00551646" w:rsidP="00A91D97">
            <w:pPr>
              <w:tabs>
                <w:tab w:val="decimal" w:pos="586"/>
              </w:tabs>
            </w:pPr>
            <w:r>
              <w:t>0.105</w:t>
            </w:r>
          </w:p>
        </w:tc>
        <w:tc>
          <w:tcPr>
            <w:tcW w:w="607" w:type="pct"/>
            <w:vAlign w:val="center"/>
          </w:tcPr>
          <w:p w14:paraId="07BF6403" w14:textId="313267E5" w:rsidR="00551646" w:rsidRDefault="00551646" w:rsidP="00A91D97">
            <w:pPr>
              <w:tabs>
                <w:tab w:val="decimal" w:pos="288"/>
              </w:tabs>
            </w:pPr>
            <w:r>
              <w:t>0.9191</w:t>
            </w:r>
          </w:p>
        </w:tc>
        <w:tc>
          <w:tcPr>
            <w:tcW w:w="607" w:type="pct"/>
            <w:vAlign w:val="center"/>
          </w:tcPr>
          <w:p w14:paraId="546C89B3" w14:textId="75C89881" w:rsidR="00551646" w:rsidRDefault="00551646" w:rsidP="00A91D97">
            <w:pPr>
              <w:tabs>
                <w:tab w:val="decimal" w:pos="288"/>
              </w:tabs>
            </w:pPr>
            <w:r>
              <w:t>0.9685</w:t>
            </w:r>
          </w:p>
        </w:tc>
        <w:tc>
          <w:tcPr>
            <w:tcW w:w="607" w:type="pct"/>
            <w:vAlign w:val="center"/>
          </w:tcPr>
          <w:p w14:paraId="62EB8439" w14:textId="2B8F7551" w:rsidR="00551646" w:rsidRDefault="00551646" w:rsidP="00A91D97">
            <w:pPr>
              <w:tabs>
                <w:tab w:val="decimal" w:pos="288"/>
              </w:tabs>
            </w:pPr>
            <w:r>
              <w:t>0.9587</w:t>
            </w:r>
          </w:p>
        </w:tc>
        <w:tc>
          <w:tcPr>
            <w:tcW w:w="901" w:type="pct"/>
            <w:vAlign w:val="center"/>
          </w:tcPr>
          <w:p w14:paraId="2CF58EB4" w14:textId="1C913F76" w:rsidR="00551646" w:rsidRDefault="00A91D97" w:rsidP="00AF5EA6">
            <w:pPr>
              <w:jc w:val="right"/>
            </w:pPr>
            <w:r>
              <w:t>1</w:t>
            </w:r>
            <w:r w:rsidR="00551646">
              <w:t> ± 0.0014</w:t>
            </w:r>
          </w:p>
        </w:tc>
      </w:tr>
      <w:tr w:rsidR="00551646" w14:paraId="7C2E8E3E" w14:textId="63704ACF" w:rsidTr="00CC272E">
        <w:trPr>
          <w:cnfStyle w:val="000000100000" w:firstRow="0" w:lastRow="0" w:firstColumn="0" w:lastColumn="0" w:oddVBand="0" w:evenVBand="0" w:oddHBand="1" w:evenHBand="0" w:firstRowFirstColumn="0" w:firstRowLastColumn="0" w:lastRowFirstColumn="0" w:lastRowLastColumn="0"/>
        </w:trPr>
        <w:tc>
          <w:tcPr>
            <w:tcW w:w="502" w:type="pct"/>
            <w:vMerge/>
            <w:tcBorders>
              <w:bottom w:val="single" w:sz="4" w:space="0" w:color="auto"/>
            </w:tcBorders>
            <w:shd w:val="clear" w:color="auto" w:fill="auto"/>
            <w:vAlign w:val="center"/>
          </w:tcPr>
          <w:p w14:paraId="27C73165" w14:textId="77777777" w:rsidR="00551646" w:rsidRDefault="00551646" w:rsidP="0003709D">
            <w:pPr>
              <w:jc w:val="center"/>
            </w:pPr>
          </w:p>
        </w:tc>
        <w:tc>
          <w:tcPr>
            <w:tcW w:w="787" w:type="pct"/>
            <w:tcBorders>
              <w:bottom w:val="single" w:sz="4" w:space="0" w:color="auto"/>
            </w:tcBorders>
            <w:vAlign w:val="center"/>
          </w:tcPr>
          <w:p w14:paraId="1FBEA69E" w14:textId="26FB5E37" w:rsidR="00551646" w:rsidRDefault="00067F09" w:rsidP="00A91D97">
            <w:pPr>
              <w:jc w:val="center"/>
            </w:pPr>
            <w:r>
              <w:t>y</w:t>
            </w:r>
            <w:r w:rsidR="00551646">
              <w:t>(Z)</w:t>
            </w:r>
          </w:p>
        </w:tc>
        <w:tc>
          <w:tcPr>
            <w:tcW w:w="989" w:type="pct"/>
            <w:tcBorders>
              <w:bottom w:val="single" w:sz="4" w:space="0" w:color="auto"/>
            </w:tcBorders>
            <w:vAlign w:val="center"/>
          </w:tcPr>
          <w:p w14:paraId="700AC2BA" w14:textId="39945FFF" w:rsidR="00551646" w:rsidRDefault="00551646" w:rsidP="00A91D97">
            <w:pPr>
              <w:tabs>
                <w:tab w:val="decimal" w:pos="586"/>
              </w:tabs>
            </w:pPr>
            <w:r>
              <w:t>0.147</w:t>
            </w:r>
          </w:p>
        </w:tc>
        <w:tc>
          <w:tcPr>
            <w:tcW w:w="607" w:type="pct"/>
            <w:tcBorders>
              <w:bottom w:val="single" w:sz="4" w:space="0" w:color="auto"/>
            </w:tcBorders>
            <w:vAlign w:val="center"/>
          </w:tcPr>
          <w:p w14:paraId="67DD56C6" w14:textId="0C337CA0" w:rsidR="00551646" w:rsidRDefault="00551646" w:rsidP="00A91D97">
            <w:pPr>
              <w:tabs>
                <w:tab w:val="decimal" w:pos="288"/>
              </w:tabs>
            </w:pPr>
            <w:r>
              <w:t>1.101</w:t>
            </w:r>
          </w:p>
        </w:tc>
        <w:tc>
          <w:tcPr>
            <w:tcW w:w="607" w:type="pct"/>
            <w:tcBorders>
              <w:bottom w:val="single" w:sz="4" w:space="0" w:color="auto"/>
            </w:tcBorders>
            <w:vAlign w:val="center"/>
          </w:tcPr>
          <w:p w14:paraId="3156D7DA" w14:textId="2E40C870" w:rsidR="00551646" w:rsidRDefault="00551646" w:rsidP="00A91D97">
            <w:pPr>
              <w:tabs>
                <w:tab w:val="decimal" w:pos="288"/>
              </w:tabs>
            </w:pPr>
            <w:r>
              <w:t>1.093</w:t>
            </w:r>
          </w:p>
        </w:tc>
        <w:tc>
          <w:tcPr>
            <w:tcW w:w="607" w:type="pct"/>
            <w:tcBorders>
              <w:bottom w:val="single" w:sz="4" w:space="0" w:color="auto"/>
            </w:tcBorders>
            <w:vAlign w:val="center"/>
          </w:tcPr>
          <w:p w14:paraId="6BA38B94" w14:textId="06564104" w:rsidR="00551646" w:rsidRDefault="00551646" w:rsidP="00A91D97">
            <w:pPr>
              <w:tabs>
                <w:tab w:val="decimal" w:pos="288"/>
              </w:tabs>
            </w:pPr>
            <w:r>
              <w:t>1.084</w:t>
            </w:r>
          </w:p>
        </w:tc>
        <w:tc>
          <w:tcPr>
            <w:tcW w:w="901" w:type="pct"/>
            <w:tcBorders>
              <w:bottom w:val="single" w:sz="4" w:space="0" w:color="auto"/>
            </w:tcBorders>
            <w:vAlign w:val="center"/>
          </w:tcPr>
          <w:p w14:paraId="65F2C29C" w14:textId="3772FDF9" w:rsidR="00551646" w:rsidRDefault="00A91D97" w:rsidP="00AF5EA6">
            <w:pPr>
              <w:jc w:val="right"/>
            </w:pPr>
            <w:r>
              <w:t>1</w:t>
            </w:r>
            <w:r w:rsidR="00551646">
              <w:t> ± 0.0014</w:t>
            </w:r>
          </w:p>
        </w:tc>
      </w:tr>
      <w:tr w:rsidR="00551646" w14:paraId="351FF7AA" w14:textId="2D20CB97" w:rsidTr="00CC272E">
        <w:tc>
          <w:tcPr>
            <w:tcW w:w="502" w:type="pct"/>
            <w:vMerge w:val="restart"/>
            <w:tcBorders>
              <w:top w:val="single" w:sz="4" w:space="0" w:color="auto"/>
            </w:tcBorders>
            <w:vAlign w:val="center"/>
          </w:tcPr>
          <w:p w14:paraId="06845513" w14:textId="5A150C17" w:rsidR="00551646" w:rsidRDefault="00551646" w:rsidP="0003709D">
            <w:pPr>
              <w:jc w:val="center"/>
            </w:pPr>
            <w:r>
              <w:t>all</w:t>
            </w:r>
          </w:p>
        </w:tc>
        <w:tc>
          <w:tcPr>
            <w:tcW w:w="787" w:type="pct"/>
            <w:tcBorders>
              <w:top w:val="single" w:sz="4" w:space="0" w:color="auto"/>
            </w:tcBorders>
            <w:vAlign w:val="center"/>
          </w:tcPr>
          <w:p w14:paraId="72952991" w14:textId="247C5C81" w:rsidR="00551646" w:rsidRDefault="00551646" w:rsidP="00A91D97">
            <w:pPr>
              <w:jc w:val="center"/>
            </w:pPr>
            <w:r>
              <w:t>P</w:t>
            </w:r>
            <w:r w:rsidRPr="004400F5">
              <w:rPr>
                <w:vertAlign w:val="subscript"/>
              </w:rPr>
              <w:t>T</w:t>
            </w:r>
            <w:r>
              <w:t>(Z)</w:t>
            </w:r>
          </w:p>
        </w:tc>
        <w:tc>
          <w:tcPr>
            <w:tcW w:w="989" w:type="pct"/>
            <w:tcBorders>
              <w:top w:val="single" w:sz="4" w:space="0" w:color="auto"/>
            </w:tcBorders>
            <w:vAlign w:val="center"/>
          </w:tcPr>
          <w:p w14:paraId="1DC06E94" w14:textId="3608DF24" w:rsidR="00551646" w:rsidRDefault="00551646" w:rsidP="00A91D97">
            <w:pPr>
              <w:tabs>
                <w:tab w:val="decimal" w:pos="586"/>
              </w:tabs>
            </w:pPr>
            <w:r>
              <w:t>0.693</w:t>
            </w:r>
          </w:p>
        </w:tc>
        <w:tc>
          <w:tcPr>
            <w:tcW w:w="607" w:type="pct"/>
            <w:tcBorders>
              <w:top w:val="single" w:sz="4" w:space="0" w:color="auto"/>
            </w:tcBorders>
            <w:vAlign w:val="center"/>
          </w:tcPr>
          <w:p w14:paraId="7A5EF1D6" w14:textId="0D6533C2" w:rsidR="00551646" w:rsidRDefault="00551646" w:rsidP="00A91D97">
            <w:pPr>
              <w:tabs>
                <w:tab w:val="decimal" w:pos="288"/>
              </w:tabs>
            </w:pPr>
            <w:r>
              <w:t>1.065</w:t>
            </w:r>
          </w:p>
        </w:tc>
        <w:tc>
          <w:tcPr>
            <w:tcW w:w="607" w:type="pct"/>
            <w:tcBorders>
              <w:top w:val="single" w:sz="4" w:space="0" w:color="auto"/>
            </w:tcBorders>
            <w:vAlign w:val="center"/>
          </w:tcPr>
          <w:p w14:paraId="2770A949" w14:textId="7E7F5E7B" w:rsidR="00551646" w:rsidRDefault="00551646" w:rsidP="00A91D97">
            <w:pPr>
              <w:tabs>
                <w:tab w:val="decimal" w:pos="288"/>
              </w:tabs>
            </w:pPr>
            <w:r>
              <w:t>1.064</w:t>
            </w:r>
          </w:p>
        </w:tc>
        <w:tc>
          <w:tcPr>
            <w:tcW w:w="607" w:type="pct"/>
            <w:tcBorders>
              <w:top w:val="single" w:sz="4" w:space="0" w:color="auto"/>
            </w:tcBorders>
            <w:vAlign w:val="center"/>
          </w:tcPr>
          <w:p w14:paraId="281B29D1" w14:textId="7758A00C" w:rsidR="00551646" w:rsidRDefault="00551646" w:rsidP="00A91D97">
            <w:pPr>
              <w:tabs>
                <w:tab w:val="decimal" w:pos="288"/>
              </w:tabs>
            </w:pPr>
            <w:r>
              <w:t>1.061</w:t>
            </w:r>
          </w:p>
        </w:tc>
        <w:tc>
          <w:tcPr>
            <w:tcW w:w="901" w:type="pct"/>
            <w:tcBorders>
              <w:top w:val="single" w:sz="4" w:space="0" w:color="auto"/>
            </w:tcBorders>
            <w:vAlign w:val="center"/>
          </w:tcPr>
          <w:p w14:paraId="5E2F2F6E" w14:textId="4969BEDB" w:rsidR="00551646" w:rsidRDefault="00A91D97" w:rsidP="00AF5EA6">
            <w:pPr>
              <w:jc w:val="right"/>
            </w:pPr>
            <w:r>
              <w:t>1</w:t>
            </w:r>
            <w:r w:rsidR="00551646">
              <w:t> ± 0.0015</w:t>
            </w:r>
          </w:p>
        </w:tc>
      </w:tr>
      <w:tr w:rsidR="00551646" w14:paraId="3F4077A5" w14:textId="533B650D" w:rsidTr="00CC272E">
        <w:trPr>
          <w:cnfStyle w:val="000000100000" w:firstRow="0" w:lastRow="0" w:firstColumn="0" w:lastColumn="0" w:oddVBand="0" w:evenVBand="0" w:oddHBand="1" w:evenHBand="0" w:firstRowFirstColumn="0" w:firstRowLastColumn="0" w:lastRowFirstColumn="0" w:lastRowLastColumn="0"/>
        </w:trPr>
        <w:tc>
          <w:tcPr>
            <w:tcW w:w="502" w:type="pct"/>
            <w:vMerge/>
          </w:tcPr>
          <w:p w14:paraId="266D0C33" w14:textId="65146289" w:rsidR="00551646" w:rsidRDefault="00551646" w:rsidP="00F343BB">
            <w:pPr>
              <w:jc w:val="center"/>
            </w:pPr>
          </w:p>
        </w:tc>
        <w:tc>
          <w:tcPr>
            <w:tcW w:w="787" w:type="pct"/>
            <w:vAlign w:val="center"/>
          </w:tcPr>
          <w:p w14:paraId="4940A9B6" w14:textId="6EE8FAD1" w:rsidR="00551646" w:rsidRDefault="00551646" w:rsidP="00A91D97">
            <w:pPr>
              <w:jc w:val="center"/>
            </w:pPr>
            <w:r>
              <w:t>M(WZ)</w:t>
            </w:r>
          </w:p>
        </w:tc>
        <w:tc>
          <w:tcPr>
            <w:tcW w:w="989" w:type="pct"/>
            <w:vAlign w:val="center"/>
          </w:tcPr>
          <w:p w14:paraId="4079D965" w14:textId="1E00E6DF" w:rsidR="00551646" w:rsidRDefault="00551646" w:rsidP="00A91D97">
            <w:pPr>
              <w:tabs>
                <w:tab w:val="decimal" w:pos="586"/>
              </w:tabs>
            </w:pPr>
            <w:r>
              <w:t>0.761</w:t>
            </w:r>
          </w:p>
        </w:tc>
        <w:tc>
          <w:tcPr>
            <w:tcW w:w="607" w:type="pct"/>
            <w:vAlign w:val="center"/>
          </w:tcPr>
          <w:p w14:paraId="1D95BB81" w14:textId="23A5ABE4" w:rsidR="00551646" w:rsidRDefault="00551646" w:rsidP="00A91D97">
            <w:pPr>
              <w:tabs>
                <w:tab w:val="decimal" w:pos="288"/>
              </w:tabs>
            </w:pPr>
            <w:r>
              <w:t>0.9599</w:t>
            </w:r>
          </w:p>
        </w:tc>
        <w:tc>
          <w:tcPr>
            <w:tcW w:w="607" w:type="pct"/>
            <w:vAlign w:val="center"/>
          </w:tcPr>
          <w:p w14:paraId="1447061A" w14:textId="25C00A1E" w:rsidR="00551646" w:rsidRDefault="00551646" w:rsidP="00A91D97">
            <w:pPr>
              <w:tabs>
                <w:tab w:val="decimal" w:pos="288"/>
              </w:tabs>
            </w:pPr>
            <w:r>
              <w:t>0.9924</w:t>
            </w:r>
          </w:p>
        </w:tc>
        <w:tc>
          <w:tcPr>
            <w:tcW w:w="607" w:type="pct"/>
            <w:vAlign w:val="center"/>
          </w:tcPr>
          <w:p w14:paraId="03C1DCCE" w14:textId="5350F4E4" w:rsidR="00551646" w:rsidRDefault="00551646" w:rsidP="00A91D97">
            <w:pPr>
              <w:tabs>
                <w:tab w:val="decimal" w:pos="288"/>
              </w:tabs>
            </w:pPr>
            <w:r>
              <w:t>0.9853</w:t>
            </w:r>
          </w:p>
        </w:tc>
        <w:tc>
          <w:tcPr>
            <w:tcW w:w="901" w:type="pct"/>
            <w:vAlign w:val="center"/>
          </w:tcPr>
          <w:p w14:paraId="28A0989D" w14:textId="3D799EC9" w:rsidR="00551646" w:rsidRDefault="00A91D97" w:rsidP="00AF5EA6">
            <w:pPr>
              <w:jc w:val="right"/>
            </w:pPr>
            <w:r>
              <w:t>1</w:t>
            </w:r>
            <w:r w:rsidR="00551646">
              <w:t> ± 0.0014</w:t>
            </w:r>
          </w:p>
        </w:tc>
      </w:tr>
      <w:tr w:rsidR="00551646" w14:paraId="5519904F" w14:textId="340B804C" w:rsidTr="00CC272E">
        <w:tc>
          <w:tcPr>
            <w:tcW w:w="502" w:type="pct"/>
            <w:vMerge/>
            <w:tcBorders>
              <w:bottom w:val="single" w:sz="4" w:space="0" w:color="auto"/>
            </w:tcBorders>
          </w:tcPr>
          <w:p w14:paraId="273AC03F" w14:textId="77777777" w:rsidR="00551646" w:rsidRDefault="00551646" w:rsidP="00F343BB">
            <w:pPr>
              <w:jc w:val="center"/>
            </w:pPr>
          </w:p>
        </w:tc>
        <w:tc>
          <w:tcPr>
            <w:tcW w:w="787" w:type="pct"/>
            <w:tcBorders>
              <w:bottom w:val="single" w:sz="4" w:space="0" w:color="auto"/>
            </w:tcBorders>
            <w:vAlign w:val="center"/>
          </w:tcPr>
          <w:p w14:paraId="477ABF0F" w14:textId="63676574" w:rsidR="00551646" w:rsidRDefault="00067F09" w:rsidP="00A91D97">
            <w:pPr>
              <w:jc w:val="center"/>
            </w:pPr>
            <w:r>
              <w:t>y</w:t>
            </w:r>
            <w:r w:rsidR="00551646">
              <w:t>(Z)</w:t>
            </w:r>
          </w:p>
        </w:tc>
        <w:tc>
          <w:tcPr>
            <w:tcW w:w="989" w:type="pct"/>
            <w:tcBorders>
              <w:bottom w:val="single" w:sz="4" w:space="0" w:color="auto"/>
            </w:tcBorders>
            <w:vAlign w:val="center"/>
          </w:tcPr>
          <w:p w14:paraId="13EDF96C" w14:textId="23716F38" w:rsidR="00551646" w:rsidRDefault="00551646" w:rsidP="00A91D97">
            <w:pPr>
              <w:tabs>
                <w:tab w:val="decimal" w:pos="586"/>
              </w:tabs>
            </w:pPr>
            <w:r>
              <w:t>0.383</w:t>
            </w:r>
          </w:p>
        </w:tc>
        <w:tc>
          <w:tcPr>
            <w:tcW w:w="607" w:type="pct"/>
            <w:tcBorders>
              <w:bottom w:val="single" w:sz="4" w:space="0" w:color="auto"/>
            </w:tcBorders>
            <w:vAlign w:val="center"/>
          </w:tcPr>
          <w:p w14:paraId="2B86511E" w14:textId="51C47F46" w:rsidR="00551646" w:rsidRDefault="00551646" w:rsidP="00A91D97">
            <w:pPr>
              <w:tabs>
                <w:tab w:val="decimal" w:pos="288"/>
              </w:tabs>
            </w:pPr>
            <w:r>
              <w:t>0.9523</w:t>
            </w:r>
          </w:p>
        </w:tc>
        <w:tc>
          <w:tcPr>
            <w:tcW w:w="607" w:type="pct"/>
            <w:tcBorders>
              <w:bottom w:val="single" w:sz="4" w:space="0" w:color="auto"/>
            </w:tcBorders>
            <w:vAlign w:val="center"/>
          </w:tcPr>
          <w:p w14:paraId="5AE2BE2B" w14:textId="71AE61E8" w:rsidR="00551646" w:rsidRDefault="00551646" w:rsidP="00A91D97">
            <w:pPr>
              <w:tabs>
                <w:tab w:val="decimal" w:pos="288"/>
              </w:tabs>
            </w:pPr>
            <w:r>
              <w:t>0.944</w:t>
            </w:r>
          </w:p>
        </w:tc>
        <w:tc>
          <w:tcPr>
            <w:tcW w:w="607" w:type="pct"/>
            <w:tcBorders>
              <w:bottom w:val="single" w:sz="4" w:space="0" w:color="auto"/>
            </w:tcBorders>
            <w:vAlign w:val="center"/>
          </w:tcPr>
          <w:p w14:paraId="47A66265" w14:textId="6D756DB1" w:rsidR="00551646" w:rsidRDefault="00551646" w:rsidP="00A91D97">
            <w:pPr>
              <w:tabs>
                <w:tab w:val="decimal" w:pos="288"/>
              </w:tabs>
            </w:pPr>
            <w:r>
              <w:t>0.946</w:t>
            </w:r>
          </w:p>
        </w:tc>
        <w:tc>
          <w:tcPr>
            <w:tcW w:w="901" w:type="pct"/>
            <w:tcBorders>
              <w:bottom w:val="single" w:sz="4" w:space="0" w:color="auto"/>
            </w:tcBorders>
            <w:vAlign w:val="center"/>
          </w:tcPr>
          <w:p w14:paraId="3845C577" w14:textId="2095B538" w:rsidR="00551646" w:rsidRDefault="00A91D97" w:rsidP="00AF5EA6">
            <w:pPr>
              <w:jc w:val="right"/>
            </w:pPr>
            <w:r>
              <w:t>1</w:t>
            </w:r>
            <w:r w:rsidR="00551646">
              <w:t> ± 0.0014</w:t>
            </w:r>
          </w:p>
        </w:tc>
      </w:tr>
    </w:tbl>
    <w:p w14:paraId="5B546F99" w14:textId="77777777" w:rsidR="00461C8A" w:rsidRDefault="00461C8A" w:rsidP="00D80F81">
      <w:pPr>
        <w:pStyle w:val="Paragraph"/>
      </w:pPr>
    </w:p>
    <w:p w14:paraId="38CFDB9E" w14:textId="59D2B073" w:rsidR="00D80F81" w:rsidRDefault="00BB1C19" w:rsidP="008257CF">
      <w:pPr>
        <w:pStyle w:val="Paragraph"/>
      </w:pPr>
      <w:r>
        <w:t>C</w:t>
      </w:r>
      <w:r w:rsidR="008257CF" w:rsidRPr="008257CF">
        <w:t>omparison</w:t>
      </w:r>
      <w:r w:rsidR="008257CF">
        <w:t>s</w:t>
      </w:r>
      <w:r w:rsidR="008257CF" w:rsidRPr="008257CF">
        <w:t xml:space="preserve"> of the resulting distributions for our four tests </w:t>
      </w:r>
      <w:r w:rsidR="008257CF">
        <w:t>are</w:t>
      </w:r>
      <w:r w:rsidR="008257CF" w:rsidRPr="008257CF">
        <w:t xml:space="preserve"> shown in </w:t>
      </w:r>
      <w:r w:rsidR="008257CF" w:rsidRPr="008257CF">
        <w:fldChar w:fldCharType="begin"/>
      </w:r>
      <w:r w:rsidR="008257CF" w:rsidRPr="008257CF">
        <w:instrText xml:space="preserve"> REF _Ref434321785 \h  \* MERGEFORMAT </w:instrText>
      </w:r>
      <w:r w:rsidR="008257CF" w:rsidRPr="008257CF">
        <w:fldChar w:fldCharType="separate"/>
      </w:r>
      <w:r w:rsidR="008257CF">
        <w:rPr>
          <w:noProof/>
        </w:rPr>
        <w:t>Figure</w:t>
      </w:r>
      <w:r w:rsidR="008257CF">
        <w:t xml:space="preserve"> </w:t>
      </w:r>
      <w:r w:rsidR="008257CF">
        <w:rPr>
          <w:noProof/>
        </w:rPr>
        <w:t>3</w:t>
      </w:r>
      <w:r w:rsidR="008257CF">
        <w:t>.</w:t>
      </w:r>
      <w:r w:rsidR="008257CF">
        <w:rPr>
          <w:noProof/>
        </w:rPr>
        <w:t>2</w:t>
      </w:r>
      <w:r w:rsidR="008257CF" w:rsidRPr="008257CF">
        <w:fldChar w:fldCharType="end"/>
      </w:r>
      <w:r w:rsidR="008257CF" w:rsidRPr="008257CF">
        <w:t xml:space="preserve"> </w:t>
      </w:r>
      <w:r w:rsidR="00923805">
        <w:t>through</w:t>
      </w:r>
      <w:r w:rsidR="008257CF" w:rsidRPr="008257CF">
        <w:t xml:space="preserve"> </w:t>
      </w:r>
      <w:r w:rsidR="008257CF" w:rsidRPr="008257CF">
        <w:fldChar w:fldCharType="begin"/>
      </w:r>
      <w:r w:rsidR="008257CF" w:rsidRPr="008257CF">
        <w:instrText xml:space="preserve"> REF _Ref434321791 \h  \* MERGEFORMAT </w:instrText>
      </w:r>
      <w:r w:rsidR="008257CF" w:rsidRPr="008257CF">
        <w:fldChar w:fldCharType="separate"/>
      </w:r>
      <w:r w:rsidR="008257CF">
        <w:t xml:space="preserve">Figure </w:t>
      </w:r>
      <w:r w:rsidR="008257CF">
        <w:rPr>
          <w:noProof/>
        </w:rPr>
        <w:t>3.5</w:t>
      </w:r>
      <w:r w:rsidR="008257CF" w:rsidRPr="008257CF">
        <w:fldChar w:fldCharType="end"/>
      </w:r>
      <w:r w:rsidR="008257CF">
        <w:t xml:space="preserve">, and the comparison statistics are summarized in </w:t>
      </w:r>
      <w:r w:rsidR="008257CF">
        <w:fldChar w:fldCharType="begin"/>
      </w:r>
      <w:r w:rsidR="008257CF">
        <w:instrText xml:space="preserve"> REF _Ref434322024 \h </w:instrText>
      </w:r>
      <w:r w:rsidR="008257CF">
        <w:fldChar w:fldCharType="separate"/>
      </w:r>
      <w:r w:rsidR="008257CF">
        <w:t xml:space="preserve">Table </w:t>
      </w:r>
      <w:r w:rsidR="008257CF">
        <w:rPr>
          <w:noProof/>
        </w:rPr>
        <w:t>3</w:t>
      </w:r>
      <w:r w:rsidR="008257CF">
        <w:t>.</w:t>
      </w:r>
      <w:r w:rsidR="008257CF">
        <w:rPr>
          <w:noProof/>
        </w:rPr>
        <w:t>8</w:t>
      </w:r>
      <w:r w:rsidR="008257CF">
        <w:fldChar w:fldCharType="end"/>
      </w:r>
      <w:r w:rsidR="008257CF">
        <w:t>.</w:t>
      </w:r>
      <w:r>
        <w:t xml:space="preserve"> See section </w:t>
      </w:r>
      <w:r>
        <w:fldChar w:fldCharType="begin"/>
      </w:r>
      <w:r>
        <w:instrText xml:space="preserve"> REF _Ref434253246 \r \h </w:instrText>
      </w:r>
      <w:r>
        <w:fldChar w:fldCharType="separate"/>
      </w:r>
      <w:r>
        <w:t>3.3.1</w:t>
      </w:r>
      <w:r>
        <w:fldChar w:fldCharType="end"/>
      </w:r>
      <w:r>
        <w:t xml:space="preserve"> for comments on the comparison statistics. </w:t>
      </w:r>
    </w:p>
    <w:p w14:paraId="0DBDDD4B" w14:textId="1E490E9F" w:rsidR="00706B00" w:rsidRDefault="00783226" w:rsidP="009E491A">
      <w:pPr>
        <w:pStyle w:val="Paragraph"/>
        <w:rPr>
          <w:rFonts w:eastAsiaTheme="minorEastAsia"/>
        </w:rPr>
      </w:pPr>
      <w:r>
        <w:t>For all tests and observables, the resulting comparison</w:t>
      </w:r>
      <w:r w:rsidR="00BB1C19">
        <w:t>s</w:t>
      </w:r>
      <w:r>
        <w:t xml:space="preserve"> shows a very high degree of equ</w:t>
      </w:r>
      <w:r w:rsidR="009E491A">
        <w:t xml:space="preserve">ivalence. Kolmogorov-Smirnov probabilities vary from ca. 0.10 to 0.99.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9E491A">
        <w:rPr>
          <w:rFonts w:eastAsiaTheme="minorEastAsia"/>
        </w:rPr>
        <w:t xml:space="preserve"> results vary from ca. 0.92 to 1.10 with p-values from 0.06 to 0.96. </w:t>
      </w:r>
      <w:r w:rsidR="00706B00">
        <w:rPr>
          <w:rFonts w:eastAsiaTheme="minorEastAsia"/>
        </w:rPr>
        <w:t xml:space="preserve">Most observables have differences less than two </w:t>
      </w:r>
      <w:proofErr w:type="gramStart"/>
      <w:r w:rsidR="00706B00">
        <w:rPr>
          <w:rFonts w:eastAsiaTheme="minorEastAsia"/>
        </w:rPr>
        <w:t>sigma</w:t>
      </w:r>
      <w:proofErr w:type="gramEnd"/>
      <w:r w:rsidR="00706B00">
        <w:rPr>
          <w:rFonts w:eastAsiaTheme="minorEastAsia"/>
        </w:rPr>
        <w:t>, and a few have less than three.</w:t>
      </w:r>
    </w:p>
    <w:p w14:paraId="588FD936" w14:textId="7BA975A0" w:rsidR="00923805" w:rsidRDefault="009E491A" w:rsidP="009E491A">
      <w:pPr>
        <w:pStyle w:val="Paragraph"/>
      </w:pPr>
      <w:r>
        <w:rPr>
          <w:rFonts w:eastAsiaTheme="minorEastAsia"/>
        </w:rPr>
        <w:t xml:space="preserve">The comparison results are slightly better than </w:t>
      </w:r>
      <w:r w:rsidR="00783226">
        <w:t xml:space="preserve">when only the SM-parts </w:t>
      </w:r>
      <w:r w:rsidR="00BB1C19">
        <w:t>were</w:t>
      </w:r>
      <w:r w:rsidR="00783226">
        <w:t xml:space="preserve"> compared</w:t>
      </w:r>
      <w:r w:rsidR="00BB1C19">
        <w:t xml:space="preserve"> in section </w:t>
      </w:r>
      <w:r w:rsidR="00BB1C19">
        <w:fldChar w:fldCharType="begin"/>
      </w:r>
      <w:r w:rsidR="00BB1C19">
        <w:instrText xml:space="preserve"> REF _Ref434253246 \r \h </w:instrText>
      </w:r>
      <w:r w:rsidR="00BB1C19">
        <w:fldChar w:fldCharType="separate"/>
      </w:r>
      <w:r w:rsidR="00BB1C19">
        <w:t>3.3.1</w:t>
      </w:r>
      <w:r w:rsidR="00BB1C19">
        <w:fldChar w:fldCharType="end"/>
      </w:r>
      <w:r w:rsidR="00783226">
        <w:t xml:space="preserve">, particularly for </w:t>
      </w:r>
      <w:r w:rsidR="00067F09">
        <w:t>y</w:t>
      </w:r>
      <w:r w:rsidR="00706B00">
        <w:t>(Z). This might possibly indicate</w:t>
      </w:r>
      <w:r>
        <w:t xml:space="preserve"> that the “noise”</w:t>
      </w:r>
      <w:r w:rsidR="00706B00">
        <w:t xml:space="preserve"> from the differences in SM-parts </w:t>
      </w:r>
      <w:r>
        <w:t xml:space="preserve">has been </w:t>
      </w:r>
      <w:r w:rsidR="00706B00">
        <w:t>reduced</w:t>
      </w:r>
      <w:r>
        <w:t xml:space="preserve"> by the </w:t>
      </w:r>
      <w:r w:rsidR="00706B00">
        <w:t>the addition of equivalent EFT and AGC distributions</w:t>
      </w:r>
      <w:r>
        <w:t>.</w:t>
      </w:r>
    </w:p>
    <w:p w14:paraId="2C373B97" w14:textId="29C36EBA" w:rsidR="00D80F81" w:rsidRDefault="00706B00" w:rsidP="00D80F81">
      <w:pPr>
        <w:pStyle w:val="Paragraph"/>
      </w:pPr>
      <w:r>
        <w:t>We conclude, that our EFT model and the AGC model are statistically equivalent. We can now use our UFO EFT model trusting in its implementation.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33E18" w14:paraId="276164C2" w14:textId="77777777" w:rsidTr="00582FE6">
        <w:trPr>
          <w:cantSplit/>
        </w:trPr>
        <w:tc>
          <w:tcPr>
            <w:tcW w:w="250" w:type="pct"/>
            <w:vAlign w:val="center"/>
          </w:tcPr>
          <w:p w14:paraId="5005F199" w14:textId="3E22C6CE" w:rsidR="00C33E18" w:rsidRDefault="00C33E18" w:rsidP="00582FE6">
            <w:pPr>
              <w:pageBreakBefore/>
              <w:jc w:val="center"/>
              <w:rPr>
                <w:noProof/>
              </w:rPr>
            </w:pPr>
            <w:r>
              <w:rPr>
                <w:noProof/>
              </w:rPr>
              <w:lastRenderedPageBreak/>
              <w:t>(a)</w:t>
            </w:r>
          </w:p>
        </w:tc>
        <w:tc>
          <w:tcPr>
            <w:tcW w:w="4750" w:type="pct"/>
            <w:vAlign w:val="center"/>
          </w:tcPr>
          <w:p w14:paraId="0349201B" w14:textId="7CB365C6" w:rsidR="00C33E18" w:rsidRDefault="00FC3A48" w:rsidP="0050352D">
            <w:pPr>
              <w:pageBreakBefore/>
              <w:jc w:val="center"/>
            </w:pPr>
            <w:r>
              <w:rPr>
                <w:noProof/>
              </w:rPr>
              <w:drawing>
                <wp:inline distT="0" distB="0" distL="0" distR="0" wp14:anchorId="09545F15" wp14:editId="46D6DD41">
                  <wp:extent cx="4373676"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1B2C8B37" w14:textId="77777777" w:rsidTr="00582FE6">
        <w:trPr>
          <w:cantSplit/>
        </w:trPr>
        <w:tc>
          <w:tcPr>
            <w:tcW w:w="250" w:type="pct"/>
            <w:vAlign w:val="center"/>
          </w:tcPr>
          <w:p w14:paraId="4BF5D3A6" w14:textId="71F49F36" w:rsidR="00C33E18" w:rsidRDefault="00C33E18" w:rsidP="00582FE6">
            <w:pPr>
              <w:jc w:val="center"/>
              <w:rPr>
                <w:noProof/>
              </w:rPr>
            </w:pPr>
            <w:r>
              <w:rPr>
                <w:noProof/>
              </w:rPr>
              <w:t>(b)</w:t>
            </w:r>
          </w:p>
        </w:tc>
        <w:tc>
          <w:tcPr>
            <w:tcW w:w="4750" w:type="pct"/>
            <w:vAlign w:val="center"/>
          </w:tcPr>
          <w:p w14:paraId="5E631BC0" w14:textId="7DE79A6A" w:rsidR="00C33E18" w:rsidRDefault="00FC3A48" w:rsidP="0050352D">
            <w:pPr>
              <w:jc w:val="center"/>
            </w:pPr>
            <w:r>
              <w:rPr>
                <w:noProof/>
              </w:rPr>
              <w:drawing>
                <wp:inline distT="0" distB="0" distL="0" distR="0" wp14:anchorId="391BCA85" wp14:editId="7B8B83E7">
                  <wp:extent cx="4373676"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33E18" w14:paraId="7C17DEAA" w14:textId="77777777" w:rsidTr="00582FE6">
        <w:trPr>
          <w:cantSplit/>
        </w:trPr>
        <w:tc>
          <w:tcPr>
            <w:tcW w:w="250" w:type="pct"/>
            <w:vAlign w:val="center"/>
          </w:tcPr>
          <w:p w14:paraId="20858A99" w14:textId="508CCC6F" w:rsidR="00C33E18" w:rsidRDefault="00C33E18" w:rsidP="00582FE6">
            <w:pPr>
              <w:jc w:val="center"/>
              <w:rPr>
                <w:noProof/>
              </w:rPr>
            </w:pPr>
            <w:r>
              <w:rPr>
                <w:noProof/>
              </w:rPr>
              <w:t>(c)</w:t>
            </w:r>
          </w:p>
        </w:tc>
        <w:tc>
          <w:tcPr>
            <w:tcW w:w="4750" w:type="pct"/>
            <w:vAlign w:val="center"/>
          </w:tcPr>
          <w:p w14:paraId="16E57721" w14:textId="48798B02" w:rsidR="00C33E18" w:rsidRDefault="00CE3339" w:rsidP="0050352D">
            <w:pPr>
              <w:jc w:val="center"/>
            </w:pPr>
            <w:r>
              <w:rPr>
                <w:noProof/>
              </w:rPr>
              <w:drawing>
                <wp:inline distT="0" distB="0" distL="0" distR="0" wp14:anchorId="79D6B167" wp14:editId="09EA16E5">
                  <wp:extent cx="4373676"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442B148A" w14:textId="72A1FC3A" w:rsidR="00AD2A5E" w:rsidRPr="00CF738E" w:rsidRDefault="00433E55" w:rsidP="006B4C89">
      <w:pPr>
        <w:pStyle w:val="FigureCaption"/>
        <w:rPr>
          <w:sz w:val="18"/>
        </w:rPr>
      </w:pPr>
      <w:bookmarkStart w:id="19" w:name="_Ref434181574"/>
      <w:r>
        <w:t xml:space="preserve">Figure </w:t>
      </w:r>
      <w:r w:rsidR="00C8709E">
        <w:fldChar w:fldCharType="begin"/>
      </w:r>
      <w:r w:rsidR="00C8709E">
        <w:instrText xml:space="preserve"> STYLEREF 1 \s </w:instrText>
      </w:r>
      <w:r w:rsidR="00C8709E">
        <w:fldChar w:fldCharType="separate"/>
      </w:r>
      <w:r w:rsidR="00F821A3">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sidR="00F821A3">
        <w:rPr>
          <w:noProof/>
        </w:rPr>
        <w:t>1</w:t>
      </w:r>
      <w:r w:rsidR="00C8709E">
        <w:rPr>
          <w:noProof/>
        </w:rPr>
        <w:fldChar w:fldCharType="end"/>
      </w:r>
      <w:bookmarkEnd w:id="19"/>
      <w:r w:rsidR="00A80146">
        <w:t>: Comparison of SM (</w:t>
      </w:r>
      <w:r w:rsidR="006B4C89">
        <w:t>EFT</w:t>
      </w:r>
      <w:r w:rsidR="00A80146">
        <w:t>) to SM (AGC) for parton-level WZ-production for: (a) P</w:t>
      </w:r>
      <w:r w:rsidR="00A80146" w:rsidRPr="00A80146">
        <w:rPr>
          <w:vertAlign w:val="subscript"/>
        </w:rPr>
        <w:t>T</w:t>
      </w:r>
      <w:r w:rsidR="00067F09">
        <w:t>(Z), (b) M(WZ) and (c) y</w:t>
      </w:r>
      <w:r w:rsidR="00A80146">
        <w:t>(Z).</w:t>
      </w:r>
      <w:r w:rsidR="00634B5F">
        <w:br/>
      </w:r>
      <w:r w:rsidR="006B4C89" w:rsidRPr="00CF738E">
        <w:rPr>
          <w:sz w:val="18"/>
        </w:rPr>
        <w:t>The upper-half of each sub-figure shows the event distributions for both models scaled to a luminosity of 10 fb</w:t>
      </w:r>
      <w:r w:rsidR="006B4C89" w:rsidRPr="00CF738E">
        <w:rPr>
          <w:sz w:val="18"/>
          <w:vertAlign w:val="superscript"/>
        </w:rPr>
        <w:t>−1</w:t>
      </w:r>
      <w:r w:rsidR="006B4C89" w:rsidRPr="00CF738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CF738E">
        <w:rPr>
          <w:sz w:val="18"/>
        </w:rPr>
        <w:t xml:space="preserve"> comparison</w:t>
      </w:r>
      <w:r w:rsidR="006B4C89" w:rsidRPr="00CF738E">
        <w:rPr>
          <w:sz w:val="18"/>
        </w:rPr>
        <w:t xml:space="preserve"> statistics. The lower-halves show the ratio of the two distributions, as well as fit re</w:t>
      </w:r>
      <w:r w:rsidR="00CF738E">
        <w:rPr>
          <w:sz w:val="18"/>
        </w:rPr>
        <w:t>sults for fitting the ratio to one</w:t>
      </w:r>
      <w:r w:rsidR="006B4C89" w:rsidRPr="00CF738E">
        <w:rPr>
          <w:sz w:val="18"/>
        </w:rPr>
        <w:t xml:space="preserve"> and to a constant. Bins with less than 10 events (before luminosity scaling) are excluded from all </w:t>
      </w:r>
      <w:r w:rsidR="00634B5F" w:rsidRPr="00CF738E">
        <w:rPr>
          <w:sz w:val="18"/>
        </w:rPr>
        <w:t>statistics</w:t>
      </w:r>
      <w:r w:rsidR="006B4C89" w:rsidRPr="00CF738E">
        <w:rPr>
          <w:sz w:val="18"/>
        </w:rPr>
        <w:t xml:space="preserve"> and marked wi</w:t>
      </w:r>
      <w:r w:rsidR="00634B5F" w:rsidRPr="00CF738E">
        <w:rPr>
          <w:sz w:val="18"/>
        </w:rPr>
        <w:t>th circles</w:t>
      </w:r>
      <w:r w:rsidR="006B4C89" w:rsidRPr="00CF738E">
        <w:rPr>
          <w:sz w:val="18"/>
        </w:rPr>
        <w:t xml:space="preserve">. Events were generated </w:t>
      </w:r>
      <w:r w:rsidR="00312E41" w:rsidRPr="00CF738E">
        <w:rPr>
          <w:sz w:val="18"/>
        </w:rPr>
        <w:t xml:space="preserve">using SM </w:t>
      </w:r>
      <w:r w:rsidR="00807C51" w:rsidRPr="00CF738E">
        <w:rPr>
          <w:sz w:val="18"/>
        </w:rPr>
        <w:t xml:space="preserve">values for model </w:t>
      </w:r>
      <w:r w:rsidR="00312E41" w:rsidRPr="00CF738E">
        <w:rPr>
          <w:sz w:val="18"/>
        </w:rPr>
        <w:t>paramet</w:t>
      </w:r>
      <w:r w:rsidR="00807C51" w:rsidRPr="00CF738E">
        <w:rPr>
          <w:sz w:val="18"/>
        </w:rPr>
        <w:t>er using</w:t>
      </w:r>
      <w:r w:rsidR="00312E41" w:rsidRPr="00CF738E">
        <w:rPr>
          <w:sz w:val="18"/>
        </w:rPr>
        <w:t xml:space="preserve"> the SM+EFT (Sherpa 2.2.0) and SM+AGC (Sherpa 2.1.1) models.</w:t>
      </w:r>
      <w:r w:rsidR="00773F4E" w:rsidRPr="00CF738E">
        <w:rPr>
          <w:sz w:val="18"/>
        </w:rPr>
        <w:t xml:space="preserve"> Bin widths are (a) 1 GeV/c, (b) 2 GeV/c</w:t>
      </w:r>
      <w:r w:rsidR="00773F4E" w:rsidRPr="00CF738E">
        <w:rPr>
          <w:sz w:val="18"/>
          <w:vertAlign w:val="superscript"/>
        </w:rPr>
        <w:t>2</w:t>
      </w:r>
      <w:r w:rsidR="00634B5F" w:rsidRPr="00CF738E">
        <w:rPr>
          <w:sz w:val="18"/>
        </w:rPr>
        <w:t xml:space="preserve"> and</w:t>
      </w:r>
      <w:r w:rsidR="00773F4E" w:rsidRPr="00CF738E">
        <w:rPr>
          <w:sz w:val="18"/>
        </w:rPr>
        <w:t xml:space="preserve">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7E4F06" w14:paraId="6EE4DFCA" w14:textId="77777777" w:rsidTr="005765C3">
        <w:trPr>
          <w:cantSplit/>
        </w:trPr>
        <w:tc>
          <w:tcPr>
            <w:tcW w:w="294" w:type="pct"/>
            <w:vAlign w:val="center"/>
          </w:tcPr>
          <w:p w14:paraId="2913E8B5" w14:textId="1EC5E3B7" w:rsidR="007E4F06" w:rsidRDefault="00BC6A20" w:rsidP="0066311D">
            <w:pPr>
              <w:pageBreakBefore/>
              <w:jc w:val="center"/>
              <w:rPr>
                <w:noProof/>
              </w:rPr>
            </w:pPr>
            <w:r>
              <w:lastRenderedPageBreak/>
              <w:t xml:space="preserve"> </w:t>
            </w:r>
            <w:r w:rsidR="007E4F06">
              <w:rPr>
                <w:noProof/>
              </w:rPr>
              <w:t>(a)</w:t>
            </w:r>
          </w:p>
        </w:tc>
        <w:tc>
          <w:tcPr>
            <w:tcW w:w="4706"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5765C3">
        <w:trPr>
          <w:cantSplit/>
        </w:trPr>
        <w:tc>
          <w:tcPr>
            <w:tcW w:w="294" w:type="pct"/>
            <w:vAlign w:val="center"/>
          </w:tcPr>
          <w:p w14:paraId="5D6A40CB" w14:textId="77777777" w:rsidR="007E4F06" w:rsidRDefault="007E4F06" w:rsidP="0066311D">
            <w:pPr>
              <w:jc w:val="center"/>
              <w:rPr>
                <w:noProof/>
              </w:rPr>
            </w:pPr>
            <w:r>
              <w:rPr>
                <w:noProof/>
              </w:rPr>
              <w:t>(b)</w:t>
            </w:r>
          </w:p>
        </w:tc>
        <w:tc>
          <w:tcPr>
            <w:tcW w:w="4706"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5765C3">
        <w:trPr>
          <w:cantSplit/>
        </w:trPr>
        <w:tc>
          <w:tcPr>
            <w:tcW w:w="294" w:type="pct"/>
            <w:vAlign w:val="center"/>
          </w:tcPr>
          <w:p w14:paraId="24DDAB56" w14:textId="77777777" w:rsidR="007E4F06" w:rsidRDefault="007E4F06" w:rsidP="0066311D">
            <w:pPr>
              <w:jc w:val="center"/>
              <w:rPr>
                <w:noProof/>
              </w:rPr>
            </w:pPr>
            <w:r>
              <w:rPr>
                <w:noProof/>
              </w:rPr>
              <w:t>(c)</w:t>
            </w:r>
          </w:p>
        </w:tc>
        <w:tc>
          <w:tcPr>
            <w:tcW w:w="4706"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477F0C7C" w:rsidR="007E4F06" w:rsidRPr="008B0EF8" w:rsidRDefault="007E4F06" w:rsidP="0066311D">
      <w:pPr>
        <w:pStyle w:val="FigureCaption"/>
        <w:rPr>
          <w:sz w:val="18"/>
        </w:rPr>
      </w:pPr>
      <w:bookmarkStart w:id="20" w:name="_Ref434321785"/>
      <w:r>
        <w:t xml:space="preserve">Figure </w:t>
      </w:r>
      <w:r>
        <w:fldChar w:fldCharType="begin"/>
      </w:r>
      <w:r>
        <w:instrText xml:space="preserve"> STYLEREF 1 \s </w:instrText>
      </w:r>
      <w:r>
        <w:fldChar w:fldCharType="separate"/>
      </w:r>
      <w:r w:rsidR="00F821A3">
        <w:rPr>
          <w:noProof/>
        </w:rPr>
        <w:t>3</w:t>
      </w:r>
      <w:r>
        <w:rPr>
          <w:noProof/>
        </w:rPr>
        <w:fldChar w:fldCharType="end"/>
      </w:r>
      <w:r>
        <w:t>.</w:t>
      </w:r>
      <w:r>
        <w:fldChar w:fldCharType="begin"/>
      </w:r>
      <w:r>
        <w:instrText xml:space="preserve"> SEQ Figure \* ARABIC \s 1 </w:instrText>
      </w:r>
      <w:r>
        <w:fldChar w:fldCharType="separate"/>
      </w:r>
      <w:r w:rsidR="00F821A3">
        <w:rPr>
          <w:noProof/>
        </w:rPr>
        <w:t>2</w:t>
      </w:r>
      <w:r>
        <w:rPr>
          <w:noProof/>
        </w:rPr>
        <w:fldChar w:fldCharType="end"/>
      </w:r>
      <w:bookmarkEnd w:id="20"/>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8B0EF8">
        <w:rPr>
          <w:sz w:val="18"/>
        </w:rPr>
        <w:t xml:space="preserve">The upper-half of each sub-figure shows </w:t>
      </w:r>
      <w:r w:rsidR="006B4C89" w:rsidRPr="008B0EF8">
        <w:rPr>
          <w:sz w:val="18"/>
        </w:rPr>
        <w:t>the event distributions</w:t>
      </w:r>
      <w:r w:rsidRPr="008B0EF8">
        <w:rPr>
          <w:sz w:val="18"/>
        </w:rPr>
        <w:t xml:space="preserve"> for both models</w:t>
      </w:r>
      <w:r w:rsidR="006B4C89" w:rsidRPr="008B0EF8">
        <w:rPr>
          <w:sz w:val="18"/>
        </w:rPr>
        <w:t xml:space="preserve"> scaled to a luminosity of 10 fb</w:t>
      </w:r>
      <w:r w:rsidR="006B4C89" w:rsidRPr="008B0EF8">
        <w:rPr>
          <w:sz w:val="18"/>
          <w:vertAlign w:val="superscript"/>
        </w:rPr>
        <w:t>−1</w:t>
      </w:r>
      <w:r w:rsidR="006B4C89" w:rsidRPr="008B0EF8">
        <w:rPr>
          <w:sz w:val="18"/>
        </w:rPr>
        <w:t xml:space="preserve"> from 1M generated events, </w:t>
      </w:r>
      <w:r w:rsidRPr="008B0EF8">
        <w:rPr>
          <w:sz w:val="18"/>
        </w:rPr>
        <w:t xml:space="preserve">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Pr="008B0EF8">
        <w:rPr>
          <w:sz w:val="18"/>
        </w:rPr>
        <w:t xml:space="preserve"> comparison</w:t>
      </w:r>
      <w:r w:rsidR="006B4C89" w:rsidRPr="008B0EF8">
        <w:rPr>
          <w:sz w:val="18"/>
        </w:rPr>
        <w:t xml:space="preserve"> statistics</w:t>
      </w:r>
      <w:r w:rsidRPr="008B0EF8">
        <w:rPr>
          <w:sz w:val="18"/>
        </w:rPr>
        <w:t>. The lower-hal</w:t>
      </w:r>
      <w:r w:rsidR="0066311D" w:rsidRPr="008B0EF8">
        <w:rPr>
          <w:sz w:val="18"/>
        </w:rPr>
        <w:t>ves show</w:t>
      </w:r>
      <w:r w:rsidRPr="008B0EF8">
        <w:rPr>
          <w:sz w:val="18"/>
        </w:rPr>
        <w:t xml:space="preserve"> the ratio of the </w:t>
      </w:r>
      <w:r w:rsidR="0066311D" w:rsidRPr="008B0EF8">
        <w:rPr>
          <w:sz w:val="18"/>
        </w:rPr>
        <w:t>two</w:t>
      </w:r>
      <w:r w:rsidR="006B4C89" w:rsidRPr="008B0EF8">
        <w:rPr>
          <w:sz w:val="18"/>
        </w:rPr>
        <w:t xml:space="preserve"> distributions</w:t>
      </w:r>
      <w:r w:rsidRPr="008B0EF8">
        <w:rPr>
          <w:sz w:val="18"/>
        </w:rPr>
        <w:t xml:space="preserve">, as well as fit </w:t>
      </w:r>
      <w:r w:rsidR="0066311D" w:rsidRPr="008B0EF8">
        <w:rPr>
          <w:sz w:val="18"/>
        </w:rPr>
        <w:t>results</w:t>
      </w:r>
      <w:r w:rsidR="008B0EF8">
        <w:rPr>
          <w:sz w:val="18"/>
        </w:rPr>
        <w:t xml:space="preserve"> for fitting the ratio to one</w:t>
      </w:r>
      <w:r w:rsidRPr="008B0EF8">
        <w:rPr>
          <w:sz w:val="18"/>
        </w:rPr>
        <w:t xml:space="preserve"> and to a constant. Bins with less than 10 events (before luminosity scaling) are excluded from all </w:t>
      </w:r>
      <w:r w:rsidR="00904CF7" w:rsidRPr="008B0EF8">
        <w:rPr>
          <w:sz w:val="18"/>
        </w:rPr>
        <w:t>statistics and marked with circles</w:t>
      </w:r>
      <w:r w:rsidRPr="008B0EF8">
        <w:rPr>
          <w:sz w:val="18"/>
        </w:rPr>
        <w:t>.</w:t>
      </w:r>
      <w:r w:rsidR="006B4C89" w:rsidRPr="008B0EF8">
        <w:rPr>
          <w:sz w:val="18"/>
        </w:rPr>
        <w:t xml:space="preserve"> Events were generated for SM+EFT and SM+AGC using Sherpa version 2.2.0 and 2.1.1 respectively.</w:t>
      </w:r>
      <w:r w:rsidR="00904CF7" w:rsidRPr="008B0EF8">
        <w:rPr>
          <w:i w:val="0"/>
          <w:iCs w:val="0"/>
          <w:color w:val="auto"/>
          <w:sz w:val="18"/>
        </w:rPr>
        <w:t xml:space="preserve"> </w:t>
      </w:r>
      <w:r w:rsidR="00904CF7" w:rsidRPr="008B0EF8">
        <w:rPr>
          <w:sz w:val="18"/>
        </w:rPr>
        <w:t>Bin widths are (a) 1 GeV/c, (b) 2 GeV/c</w:t>
      </w:r>
      <w:r w:rsidR="00904CF7" w:rsidRPr="008B0EF8">
        <w:rPr>
          <w:sz w:val="18"/>
          <w:vertAlign w:val="superscript"/>
        </w:rPr>
        <w:t>2</w:t>
      </w:r>
      <w:r w:rsidR="00904CF7" w:rsidRPr="008B0EF8">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EE487B" w14:paraId="2309C5D4" w14:textId="77777777" w:rsidTr="00582FE6">
        <w:trPr>
          <w:cantSplit/>
        </w:trPr>
        <w:tc>
          <w:tcPr>
            <w:tcW w:w="250" w:type="pct"/>
            <w:vAlign w:val="center"/>
          </w:tcPr>
          <w:p w14:paraId="63D4D648" w14:textId="77777777" w:rsidR="00EE487B" w:rsidRDefault="00EE487B" w:rsidP="00166C14">
            <w:pPr>
              <w:pageBreakBefore/>
              <w:jc w:val="center"/>
              <w:rPr>
                <w:noProof/>
              </w:rPr>
            </w:pPr>
            <w:r>
              <w:rPr>
                <w:noProof/>
              </w:rPr>
              <w:lastRenderedPageBreak/>
              <w:t>(a)</w:t>
            </w:r>
          </w:p>
        </w:tc>
        <w:tc>
          <w:tcPr>
            <w:tcW w:w="4750" w:type="pct"/>
            <w:vAlign w:val="center"/>
          </w:tcPr>
          <w:p w14:paraId="772D61B1" w14:textId="11939910" w:rsidR="00EE487B" w:rsidRDefault="008911FE" w:rsidP="00166C14">
            <w:pPr>
              <w:pageBreakBefore/>
              <w:jc w:val="center"/>
            </w:pPr>
            <w:r>
              <w:rPr>
                <w:noProof/>
              </w:rPr>
              <w:drawing>
                <wp:inline distT="0" distB="0" distL="0" distR="0" wp14:anchorId="6663A538" wp14:editId="077D93C9">
                  <wp:extent cx="4373676"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T_cW_vs_AGC_g1_PT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582FE6">
        <w:trPr>
          <w:cantSplit/>
        </w:trPr>
        <w:tc>
          <w:tcPr>
            <w:tcW w:w="250" w:type="pct"/>
            <w:vAlign w:val="center"/>
          </w:tcPr>
          <w:p w14:paraId="48F719AD" w14:textId="77777777" w:rsidR="00EE487B" w:rsidRDefault="00EE487B" w:rsidP="00166C14">
            <w:pPr>
              <w:jc w:val="center"/>
              <w:rPr>
                <w:noProof/>
              </w:rPr>
            </w:pPr>
            <w:r>
              <w:rPr>
                <w:noProof/>
              </w:rPr>
              <w:t>(b)</w:t>
            </w:r>
          </w:p>
        </w:tc>
        <w:tc>
          <w:tcPr>
            <w:tcW w:w="4750" w:type="pct"/>
            <w:vAlign w:val="center"/>
          </w:tcPr>
          <w:p w14:paraId="4AA0DC83" w14:textId="565A2FB4" w:rsidR="00EE487B" w:rsidRDefault="008911FE" w:rsidP="00166C14">
            <w:pPr>
              <w:jc w:val="center"/>
            </w:pPr>
            <w:r>
              <w:rPr>
                <w:noProof/>
              </w:rPr>
              <w:drawing>
                <wp:inline distT="0" distB="0" distL="0" distR="0" wp14:anchorId="5CE500AE" wp14:editId="2CE0B71A">
                  <wp:extent cx="4373676"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T_cW_vs_AGC_g1_MW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582FE6">
        <w:trPr>
          <w:cantSplit/>
        </w:trPr>
        <w:tc>
          <w:tcPr>
            <w:tcW w:w="250" w:type="pct"/>
            <w:vAlign w:val="center"/>
          </w:tcPr>
          <w:p w14:paraId="45A886DC" w14:textId="77777777" w:rsidR="00EE487B" w:rsidRDefault="00EE487B" w:rsidP="00166C14">
            <w:pPr>
              <w:jc w:val="center"/>
              <w:rPr>
                <w:noProof/>
              </w:rPr>
            </w:pPr>
            <w:r>
              <w:rPr>
                <w:noProof/>
              </w:rPr>
              <w:t>(c)</w:t>
            </w:r>
          </w:p>
        </w:tc>
        <w:tc>
          <w:tcPr>
            <w:tcW w:w="4750" w:type="pct"/>
            <w:vAlign w:val="center"/>
          </w:tcPr>
          <w:p w14:paraId="6D4A7844" w14:textId="2AE57535" w:rsidR="00EE487B" w:rsidRDefault="008911FE" w:rsidP="00166C14">
            <w:pPr>
              <w:jc w:val="center"/>
            </w:pPr>
            <w:r>
              <w:rPr>
                <w:noProof/>
              </w:rPr>
              <w:drawing>
                <wp:inline distT="0" distB="0" distL="0" distR="0" wp14:anchorId="3FCE2BE0" wp14:editId="0F035E72">
                  <wp:extent cx="4373676"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FT_cW_vs_AGC_g1_RA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02DBAA29" w:rsidR="00EE487B" w:rsidRPr="005C2046" w:rsidRDefault="00EE487B" w:rsidP="00EE487B">
      <w:pPr>
        <w:pStyle w:val="FigureCaption"/>
        <w:rPr>
          <w:sz w:val="18"/>
        </w:rPr>
      </w:pPr>
      <w:bookmarkStart w:id="21" w:name="_Ref434321787"/>
      <w:r w:rsidRPr="005C2046">
        <w:rPr>
          <w:sz w:val="22"/>
          <w:szCs w:val="22"/>
        </w:rPr>
        <w:t xml:space="preserve">Figure </w:t>
      </w:r>
      <w:r w:rsidRPr="005C2046">
        <w:rPr>
          <w:sz w:val="22"/>
          <w:szCs w:val="22"/>
        </w:rPr>
        <w:fldChar w:fldCharType="begin"/>
      </w:r>
      <w:r w:rsidRPr="005C2046">
        <w:rPr>
          <w:sz w:val="22"/>
          <w:szCs w:val="22"/>
        </w:rPr>
        <w:instrText xml:space="preserve"> STYLEREF 1 \s </w:instrText>
      </w:r>
      <w:r w:rsidRPr="005C2046">
        <w:rPr>
          <w:sz w:val="22"/>
          <w:szCs w:val="22"/>
        </w:rPr>
        <w:fldChar w:fldCharType="separate"/>
      </w:r>
      <w:r w:rsidR="00F821A3">
        <w:rPr>
          <w:noProof/>
          <w:sz w:val="22"/>
          <w:szCs w:val="22"/>
        </w:rPr>
        <w:t>3</w:t>
      </w:r>
      <w:r w:rsidRPr="005C2046">
        <w:rPr>
          <w:noProof/>
          <w:sz w:val="22"/>
          <w:szCs w:val="22"/>
        </w:rPr>
        <w:fldChar w:fldCharType="end"/>
      </w:r>
      <w:r w:rsidRPr="005C2046">
        <w:rPr>
          <w:sz w:val="22"/>
          <w:szCs w:val="22"/>
        </w:rPr>
        <w:t>.</w:t>
      </w:r>
      <w:r w:rsidRPr="005C2046">
        <w:rPr>
          <w:sz w:val="22"/>
          <w:szCs w:val="22"/>
        </w:rPr>
        <w:fldChar w:fldCharType="begin"/>
      </w:r>
      <w:r w:rsidRPr="005C2046">
        <w:rPr>
          <w:sz w:val="22"/>
          <w:szCs w:val="22"/>
        </w:rPr>
        <w:instrText xml:space="preserve"> SEQ Figure \* ARABIC \s 1 </w:instrText>
      </w:r>
      <w:r w:rsidRPr="005C2046">
        <w:rPr>
          <w:sz w:val="22"/>
          <w:szCs w:val="22"/>
        </w:rPr>
        <w:fldChar w:fldCharType="separate"/>
      </w:r>
      <w:r w:rsidR="00F821A3">
        <w:rPr>
          <w:noProof/>
          <w:sz w:val="22"/>
          <w:szCs w:val="22"/>
        </w:rPr>
        <w:t>3</w:t>
      </w:r>
      <w:r w:rsidRPr="005C2046">
        <w:rPr>
          <w:noProof/>
          <w:sz w:val="22"/>
          <w:szCs w:val="22"/>
        </w:rPr>
        <w:fldChar w:fldCharType="end"/>
      </w:r>
      <w:bookmarkEnd w:id="21"/>
      <w:r w:rsidRPr="005C2046">
        <w:rPr>
          <w:sz w:val="22"/>
          <w:szCs w:val="22"/>
        </w:rP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rsidR="001D50D2" w:rsidRPr="005C2046">
        <w:rPr>
          <w:sz w:val="22"/>
          <w:szCs w:val="22"/>
        </w:rPr>
        <w:t>,</w:t>
      </w:r>
      <w:r w:rsidRPr="005C2046">
        <w:rPr>
          <w:sz w:val="22"/>
          <w:szCs w:val="22"/>
        </w:rPr>
        <w:t xml:space="preserve">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sidRPr="005C2046">
        <w:rPr>
          <w:rFonts w:eastAsiaTheme="minorEastAsia"/>
          <w:sz w:val="22"/>
          <w:szCs w:val="22"/>
        </w:rPr>
        <w:t xml:space="preserve"> </w:t>
      </w:r>
      <w:r w:rsidR="001D50D2" w:rsidRPr="005C2046">
        <w:rPr>
          <w:rFonts w:eastAsiaTheme="minorEastAsia"/>
          <w:sz w:val="22"/>
          <w:szCs w:val="22"/>
        </w:rPr>
        <w:t>and</w:t>
      </w:r>
      <w:r w:rsidR="00C20CC7" w:rsidRPr="005C2046">
        <w:rPr>
          <w:rFonts w:eastAsiaTheme="minorEastAsia"/>
          <w:sz w:val="22"/>
          <w:szCs w:val="22"/>
        </w:rPr>
        <w:t xml:space="preserve">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sidR="00C20CC7" w:rsidRPr="005C2046">
        <w:rPr>
          <w:rFonts w:eastAsiaTheme="minorEastAsia"/>
          <w:sz w:val="22"/>
          <w:szCs w:val="22"/>
        </w:rPr>
        <w:t xml:space="preserve"> </w:t>
      </w:r>
      <w:r w:rsidR="00993A15" w:rsidRPr="005C2046">
        <w:rPr>
          <w:rFonts w:eastAsiaTheme="minorEastAsia"/>
          <w:sz w:val="22"/>
          <w:szCs w:val="22"/>
        </w:rPr>
        <w:t xml:space="preserve">set to equivalent non-SM values, </w:t>
      </w:r>
      <w:r w:rsidRPr="005C2046">
        <w:rPr>
          <w:sz w:val="22"/>
          <w:szCs w:val="22"/>
        </w:rPr>
        <w:t>for: (a) P</w:t>
      </w:r>
      <w:r w:rsidRPr="005C2046">
        <w:rPr>
          <w:sz w:val="22"/>
          <w:szCs w:val="22"/>
          <w:vertAlign w:val="subscript"/>
        </w:rPr>
        <w:t>T</w:t>
      </w:r>
      <w:r w:rsidRPr="005C2046">
        <w:rPr>
          <w:sz w:val="22"/>
          <w:szCs w:val="22"/>
        </w:rPr>
        <w:t xml:space="preserve">(Z), (b) M(WZ) and (c) </w:t>
      </w:r>
      <w:r w:rsidR="00067F09">
        <w:rPr>
          <w:sz w:val="22"/>
          <w:szCs w:val="22"/>
        </w:rPr>
        <w:t>y</w:t>
      </w:r>
      <w:r w:rsidRPr="005C2046">
        <w:rPr>
          <w:sz w:val="22"/>
          <w:szCs w:val="22"/>
        </w:rPr>
        <w:t>(Z).</w:t>
      </w:r>
      <w:r w:rsidR="005C2046">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5C2046">
        <w:rPr>
          <w:sz w:val="18"/>
        </w:rPr>
        <w:t>The upper-half of each sub-figure shows the event distributions for both models scaled to a luminosity of 10 fb</w:t>
      </w:r>
      <w:r w:rsidRPr="005C2046">
        <w:rPr>
          <w:sz w:val="18"/>
          <w:vertAlign w:val="superscript"/>
        </w:rPr>
        <w:t>−1</w:t>
      </w:r>
      <w:r w:rsidRPr="005C2046">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5C2046" w:rsidRPr="005C2046">
        <w:rPr>
          <w:sz w:val="18"/>
        </w:rPr>
        <w:t xml:space="preserve"> comparison</w:t>
      </w:r>
      <w:r w:rsidRPr="005C2046">
        <w:rPr>
          <w:sz w:val="18"/>
        </w:rPr>
        <w:t xml:space="preserve"> statistics. The lower-halves show the ratio of the two distributions, as well as fit results for fitting the ratio to </w:t>
      </w:r>
      <w:r w:rsidR="005C2046" w:rsidRPr="005C2046">
        <w:rPr>
          <w:sz w:val="18"/>
        </w:rPr>
        <w:t>one</w:t>
      </w:r>
      <w:r w:rsidRPr="005C2046">
        <w:rPr>
          <w:sz w:val="18"/>
        </w:rPr>
        <w:t xml:space="preserve"> and </w:t>
      </w:r>
      <w:r w:rsidR="005C2046" w:rsidRPr="005C2046">
        <w:rPr>
          <w:sz w:val="18"/>
        </w:rPr>
        <w:t xml:space="preserve">to </w:t>
      </w:r>
      <w:r w:rsidRPr="005C2046">
        <w:rPr>
          <w:sz w:val="18"/>
        </w:rPr>
        <w:t>a constant. Bins with less than 10 events (before luminosity scaling) are excluded from all statistics and marked with circles. Events were generated for SM+EFT and SM+AGC using Sherpa version 2.2.0 and 2.1.1 respectively.</w:t>
      </w:r>
      <w:r w:rsidRPr="005C2046">
        <w:rPr>
          <w:i w:val="0"/>
          <w:iCs w:val="0"/>
          <w:color w:val="auto"/>
          <w:sz w:val="18"/>
        </w:rPr>
        <w:t xml:space="preserve"> </w:t>
      </w:r>
      <w:r w:rsidRPr="005C2046">
        <w:rPr>
          <w:sz w:val="18"/>
        </w:rPr>
        <w:t>Bin widths are (a) 1 GeV/c, (b) 2 GeV/c</w:t>
      </w:r>
      <w:r w:rsidRPr="005C2046">
        <w:rPr>
          <w:sz w:val="18"/>
          <w:vertAlign w:val="superscript"/>
        </w:rPr>
        <w:t>2</w:t>
      </w:r>
      <w:r w:rsidRPr="005C2046">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6C26AC" w14:paraId="67004137" w14:textId="77777777" w:rsidTr="00582FE6">
        <w:trPr>
          <w:cantSplit/>
        </w:trPr>
        <w:tc>
          <w:tcPr>
            <w:tcW w:w="250" w:type="pct"/>
            <w:vAlign w:val="center"/>
          </w:tcPr>
          <w:p w14:paraId="32047379" w14:textId="77777777" w:rsidR="00FB3DCE" w:rsidRDefault="00FB3DCE" w:rsidP="00166C14">
            <w:pPr>
              <w:pageBreakBefore/>
              <w:jc w:val="center"/>
              <w:rPr>
                <w:noProof/>
              </w:rPr>
            </w:pPr>
            <w:r>
              <w:rPr>
                <w:noProof/>
              </w:rPr>
              <w:lastRenderedPageBreak/>
              <w:t>(a)</w:t>
            </w:r>
          </w:p>
        </w:tc>
        <w:tc>
          <w:tcPr>
            <w:tcW w:w="4750" w:type="pct"/>
            <w:vAlign w:val="center"/>
          </w:tcPr>
          <w:p w14:paraId="6FCEAE43" w14:textId="2DC117F5" w:rsidR="00FB3DCE" w:rsidRDefault="00734863" w:rsidP="00166C14">
            <w:pPr>
              <w:pageBreakBefore/>
              <w:jc w:val="center"/>
            </w:pPr>
            <w:r>
              <w:rPr>
                <w:noProof/>
              </w:rPr>
              <w:drawing>
                <wp:inline distT="0" distB="0" distL="0" distR="0" wp14:anchorId="63C0D1C4" wp14:editId="12DCF442">
                  <wp:extent cx="4373676"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T_cB_vs_AGC_kappa_PT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582FE6">
        <w:trPr>
          <w:cantSplit/>
        </w:trPr>
        <w:tc>
          <w:tcPr>
            <w:tcW w:w="250" w:type="pct"/>
            <w:vAlign w:val="center"/>
          </w:tcPr>
          <w:p w14:paraId="0FD2C502" w14:textId="77777777" w:rsidR="00FB3DCE" w:rsidRDefault="00FB3DCE" w:rsidP="00166C14">
            <w:pPr>
              <w:jc w:val="center"/>
              <w:rPr>
                <w:noProof/>
              </w:rPr>
            </w:pPr>
            <w:r>
              <w:rPr>
                <w:noProof/>
              </w:rPr>
              <w:t>(b)</w:t>
            </w:r>
          </w:p>
        </w:tc>
        <w:tc>
          <w:tcPr>
            <w:tcW w:w="4750" w:type="pct"/>
            <w:vAlign w:val="center"/>
          </w:tcPr>
          <w:p w14:paraId="23DC9207" w14:textId="5824BD37" w:rsidR="00FB3DCE" w:rsidRDefault="00734863" w:rsidP="00166C14">
            <w:pPr>
              <w:jc w:val="center"/>
            </w:pPr>
            <w:r>
              <w:rPr>
                <w:noProof/>
              </w:rPr>
              <w:drawing>
                <wp:inline distT="0" distB="0" distL="0" distR="0" wp14:anchorId="147BCCF6" wp14:editId="4A24118B">
                  <wp:extent cx="4373676"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T_cB_vs_AGC_kappa_MW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582FE6">
        <w:trPr>
          <w:cantSplit/>
        </w:trPr>
        <w:tc>
          <w:tcPr>
            <w:tcW w:w="250" w:type="pct"/>
            <w:vAlign w:val="center"/>
          </w:tcPr>
          <w:p w14:paraId="6C087F7F" w14:textId="77777777" w:rsidR="00FB3DCE" w:rsidRDefault="00FB3DCE" w:rsidP="00166C14">
            <w:pPr>
              <w:jc w:val="center"/>
              <w:rPr>
                <w:noProof/>
              </w:rPr>
            </w:pPr>
            <w:r>
              <w:rPr>
                <w:noProof/>
              </w:rPr>
              <w:t>(c)</w:t>
            </w:r>
          </w:p>
        </w:tc>
        <w:tc>
          <w:tcPr>
            <w:tcW w:w="4750" w:type="pct"/>
            <w:vAlign w:val="center"/>
          </w:tcPr>
          <w:p w14:paraId="1D1023D9" w14:textId="6FAAB6E3" w:rsidR="00FB3DCE" w:rsidRDefault="00734863" w:rsidP="00166C14">
            <w:pPr>
              <w:jc w:val="center"/>
            </w:pPr>
            <w:r>
              <w:rPr>
                <w:noProof/>
              </w:rPr>
              <w:drawing>
                <wp:inline distT="0" distB="0" distL="0" distR="0" wp14:anchorId="033702E7" wp14:editId="7C4A40D7">
                  <wp:extent cx="4373676"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T_cB_vs_AGC_kappa_RA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006DC420" w:rsidR="00FB3DCE" w:rsidRPr="00D865EE" w:rsidRDefault="00FB3DCE" w:rsidP="00FB3DCE">
      <w:pPr>
        <w:pStyle w:val="FigureCaption"/>
        <w:rPr>
          <w:sz w:val="18"/>
        </w:rPr>
      </w:pPr>
      <w:bookmarkStart w:id="22" w:name="_Ref434321789"/>
      <w:r>
        <w:t xml:space="preserve">Figure </w:t>
      </w:r>
      <w:r>
        <w:fldChar w:fldCharType="begin"/>
      </w:r>
      <w:r>
        <w:instrText xml:space="preserve"> STYLEREF 1 \s </w:instrText>
      </w:r>
      <w:r>
        <w:fldChar w:fldCharType="separate"/>
      </w:r>
      <w:r w:rsidR="00F821A3">
        <w:rPr>
          <w:noProof/>
        </w:rPr>
        <w:t>3</w:t>
      </w:r>
      <w:r>
        <w:rPr>
          <w:noProof/>
        </w:rPr>
        <w:fldChar w:fldCharType="end"/>
      </w:r>
      <w:r>
        <w:t>.</w:t>
      </w:r>
      <w:r>
        <w:fldChar w:fldCharType="begin"/>
      </w:r>
      <w:r>
        <w:instrText xml:space="preserve"> SEQ Figure \* ARABIC \s 1 </w:instrText>
      </w:r>
      <w:r>
        <w:fldChar w:fldCharType="separate"/>
      </w:r>
      <w:r w:rsidR="00F821A3">
        <w:rPr>
          <w:noProof/>
        </w:rPr>
        <w:t>4</w:t>
      </w:r>
      <w:r>
        <w:rPr>
          <w:noProof/>
        </w:rPr>
        <w:fldChar w:fldCharType="end"/>
      </w:r>
      <w:bookmarkEnd w:id="22"/>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rsidR="00067F09">
        <w:t>(Z), (b) 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sidRPr="00D865EE">
        <w:rPr>
          <w:sz w:val="18"/>
        </w:rPr>
        <w:t xml:space="preserve"> comparison</w:t>
      </w:r>
      <w:r w:rsidRPr="00D865EE">
        <w:rPr>
          <w:sz w:val="18"/>
        </w:rPr>
        <w:t xml:space="preserve"> statistics. The lower-halves show the ratio of the two distributions, as well as fit re</w:t>
      </w:r>
      <w:r w:rsidR="00D865EE" w:rsidRP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CE4ABB" w14:paraId="0BCC0D74" w14:textId="77777777" w:rsidTr="00582FE6">
        <w:trPr>
          <w:cantSplit/>
        </w:trPr>
        <w:tc>
          <w:tcPr>
            <w:tcW w:w="250" w:type="pct"/>
            <w:vAlign w:val="center"/>
          </w:tcPr>
          <w:p w14:paraId="30E32F02" w14:textId="77777777" w:rsidR="00CE4ABB" w:rsidRDefault="00CE4ABB" w:rsidP="00166C14">
            <w:pPr>
              <w:pageBreakBefore/>
              <w:jc w:val="center"/>
              <w:rPr>
                <w:noProof/>
              </w:rPr>
            </w:pPr>
            <w:r>
              <w:rPr>
                <w:noProof/>
              </w:rPr>
              <w:lastRenderedPageBreak/>
              <w:t>(a)</w:t>
            </w:r>
          </w:p>
        </w:tc>
        <w:tc>
          <w:tcPr>
            <w:tcW w:w="4750" w:type="pct"/>
            <w:vAlign w:val="center"/>
          </w:tcPr>
          <w:p w14:paraId="168F2005" w14:textId="2780F65F" w:rsidR="00CE4ABB" w:rsidRDefault="009720C7" w:rsidP="00166C14">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582FE6">
        <w:trPr>
          <w:cantSplit/>
        </w:trPr>
        <w:tc>
          <w:tcPr>
            <w:tcW w:w="250" w:type="pct"/>
            <w:vAlign w:val="center"/>
          </w:tcPr>
          <w:p w14:paraId="2E2CC002" w14:textId="77777777" w:rsidR="00CE4ABB" w:rsidRDefault="00CE4ABB" w:rsidP="00166C14">
            <w:pPr>
              <w:jc w:val="center"/>
              <w:rPr>
                <w:noProof/>
              </w:rPr>
            </w:pPr>
            <w:r>
              <w:rPr>
                <w:noProof/>
              </w:rPr>
              <w:t>(b)</w:t>
            </w:r>
          </w:p>
        </w:tc>
        <w:tc>
          <w:tcPr>
            <w:tcW w:w="4750" w:type="pct"/>
            <w:vAlign w:val="center"/>
          </w:tcPr>
          <w:p w14:paraId="05CECE4B" w14:textId="5576CC5C" w:rsidR="00CE4ABB" w:rsidRDefault="009720C7" w:rsidP="00166C14">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582FE6">
        <w:trPr>
          <w:cantSplit/>
        </w:trPr>
        <w:tc>
          <w:tcPr>
            <w:tcW w:w="250" w:type="pct"/>
            <w:vAlign w:val="center"/>
          </w:tcPr>
          <w:p w14:paraId="6F919D25" w14:textId="77777777" w:rsidR="00CE4ABB" w:rsidRDefault="00CE4ABB" w:rsidP="00166C14">
            <w:pPr>
              <w:jc w:val="center"/>
              <w:rPr>
                <w:noProof/>
              </w:rPr>
            </w:pPr>
            <w:r>
              <w:rPr>
                <w:noProof/>
              </w:rPr>
              <w:t>(c)</w:t>
            </w:r>
          </w:p>
        </w:tc>
        <w:tc>
          <w:tcPr>
            <w:tcW w:w="4750" w:type="pct"/>
            <w:vAlign w:val="center"/>
          </w:tcPr>
          <w:p w14:paraId="404682BC" w14:textId="4CB02FA7" w:rsidR="00CE4ABB" w:rsidRDefault="009720C7" w:rsidP="00166C14">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26C0EBC2" w:rsidR="00CE4ABB" w:rsidRPr="00D865EE" w:rsidRDefault="00CE4ABB" w:rsidP="00CE4ABB">
      <w:pPr>
        <w:pStyle w:val="FigureCaption"/>
        <w:rPr>
          <w:sz w:val="18"/>
        </w:rPr>
      </w:pPr>
      <w:bookmarkStart w:id="23" w:name="_Ref434321791"/>
      <w:r>
        <w:t xml:space="preserve">Figure </w:t>
      </w:r>
      <w:r>
        <w:fldChar w:fldCharType="begin"/>
      </w:r>
      <w:r>
        <w:instrText xml:space="preserve"> STYLEREF 1 \s </w:instrText>
      </w:r>
      <w:r>
        <w:fldChar w:fldCharType="separate"/>
      </w:r>
      <w:r w:rsidR="00F821A3">
        <w:rPr>
          <w:noProof/>
        </w:rPr>
        <w:t>3</w:t>
      </w:r>
      <w:r>
        <w:rPr>
          <w:noProof/>
        </w:rPr>
        <w:fldChar w:fldCharType="end"/>
      </w:r>
      <w:r>
        <w:t>.</w:t>
      </w:r>
      <w:r>
        <w:fldChar w:fldCharType="begin"/>
      </w:r>
      <w:r>
        <w:instrText xml:space="preserve"> SEQ Figure \* ARABIC \s 1 </w:instrText>
      </w:r>
      <w:r>
        <w:fldChar w:fldCharType="separate"/>
      </w:r>
      <w:r w:rsidR="00F821A3">
        <w:rPr>
          <w:noProof/>
        </w:rPr>
        <w:t>5</w:t>
      </w:r>
      <w:r>
        <w:rPr>
          <w:noProof/>
        </w:rPr>
        <w:fldChar w:fldCharType="end"/>
      </w:r>
      <w:bookmarkEnd w:id="23"/>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rsidR="00067F09">
        <w:t>M(WZ) and (c) y</w:t>
      </w:r>
      <w:r>
        <w:t>(Z).</w:t>
      </w:r>
      <w:r>
        <w:br/>
      </w:r>
      <w:r w:rsidR="008054D7">
        <w:rPr>
          <w:sz w:val="18"/>
        </w:rPr>
        <w:t xml:space="preserve">See </w:t>
      </w:r>
      <w:r w:rsidR="008054D7">
        <w:rPr>
          <w:sz w:val="18"/>
        </w:rPr>
        <w:fldChar w:fldCharType="begin"/>
      </w:r>
      <w:r w:rsidR="008054D7">
        <w:rPr>
          <w:sz w:val="18"/>
        </w:rPr>
        <w:instrText xml:space="preserve"> REF _Ref434256868 \h  \* MERGEFORMAT </w:instrText>
      </w:r>
      <w:r w:rsidR="008054D7">
        <w:rPr>
          <w:sz w:val="18"/>
        </w:rPr>
      </w:r>
      <w:r w:rsidR="008054D7">
        <w:rPr>
          <w:sz w:val="18"/>
        </w:rPr>
        <w:fldChar w:fldCharType="separate"/>
      </w:r>
      <w:r w:rsidR="00F821A3" w:rsidRPr="00F821A3">
        <w:rPr>
          <w:sz w:val="18"/>
        </w:rPr>
        <w:t>Table 3.6</w:t>
      </w:r>
      <w:r w:rsidR="008054D7">
        <w:rPr>
          <w:sz w:val="18"/>
        </w:rPr>
        <w:fldChar w:fldCharType="end"/>
      </w:r>
      <w:r w:rsidR="008054D7">
        <w:rPr>
          <w:sz w:val="18"/>
        </w:rPr>
        <w:t xml:space="preserve"> for model parameter values. </w:t>
      </w:r>
      <w:r w:rsidRPr="00D865EE">
        <w:rPr>
          <w:sz w:val="18"/>
        </w:rPr>
        <w:t>The upper-half of each sub-figure shows the event distributions for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sidR="00D865EE">
        <w:rPr>
          <w:sz w:val="18"/>
        </w:rPr>
        <w:t xml:space="preserve"> comparison</w:t>
      </w:r>
      <w:r w:rsidRPr="00D865EE">
        <w:rPr>
          <w:sz w:val="18"/>
        </w:rPr>
        <w:t xml:space="preserve"> statistics. The lower-halves show the ratio of the two distributions, as well as fit re</w:t>
      </w:r>
      <w:r w:rsidR="00D865EE">
        <w:rPr>
          <w:sz w:val="18"/>
        </w:rPr>
        <w:t>sults for fitting the ratio to one</w:t>
      </w:r>
      <w:r w:rsidRPr="00D865EE">
        <w:rPr>
          <w:sz w:val="18"/>
        </w:rPr>
        <w:t xml:space="preserve"> and to a constant. Bins with less than 10 events (before luminosity scaling) are excluded from all statistics and marked with circles. Events were generated for SM+EFT and SM+AGC using Sherpa version 2.2.0 and 2.1.1 respectively.</w:t>
      </w:r>
      <w:r w:rsidRPr="00D865EE">
        <w:rPr>
          <w:i w:val="0"/>
          <w:iCs w:val="0"/>
          <w:color w:val="auto"/>
          <w:sz w:val="18"/>
        </w:rPr>
        <w:t xml:space="preserve"> </w:t>
      </w:r>
      <w:r w:rsidRPr="00D865EE">
        <w:rPr>
          <w:sz w:val="18"/>
        </w:rPr>
        <w:t>Bin widths are (a) 1 GeV/c, (b) 2 GeV/c</w:t>
      </w:r>
      <w:r w:rsidRPr="00D865EE">
        <w:rPr>
          <w:sz w:val="18"/>
          <w:vertAlign w:val="superscript"/>
        </w:rPr>
        <w:t>2</w:t>
      </w:r>
      <w:r w:rsidRPr="00D865EE">
        <w:rPr>
          <w:sz w:val="18"/>
        </w:rPr>
        <w:t xml:space="preserve"> and (c) 0.05.</w:t>
      </w:r>
    </w:p>
    <w:p w14:paraId="388056F7" w14:textId="77777777" w:rsidR="0066311D" w:rsidRDefault="0066311D" w:rsidP="0066311D">
      <w:pPr>
        <w:pStyle w:val="Paragraph"/>
      </w:pPr>
    </w:p>
    <w:p w14:paraId="1D72E4F5" w14:textId="3A625D62" w:rsidR="006543B4" w:rsidRDefault="00BF3036" w:rsidP="006543B4">
      <w:pPr>
        <w:pStyle w:val="Heading3"/>
      </w:pPr>
      <w:bookmarkStart w:id="24" w:name="_Ref434165044"/>
      <w:r>
        <w:t xml:space="preserve">Sherpa run-cards for event generation of </w:t>
      </w:r>
      <w:r w:rsidR="00C85BC1">
        <w:t xml:space="preserve">parton-level </w:t>
      </w:r>
      <w:r>
        <w:t>WZ-</w:t>
      </w:r>
      <w:r w:rsidR="006543B4">
        <w:t>production</w:t>
      </w:r>
      <w:bookmarkEnd w:id="24"/>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F821A3">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bookmarkStart w:id="25" w:name="_Ref434351622"/>
      <w:r>
        <w:t>Sherpa 2.</w:t>
      </w:r>
      <w:r w:rsidR="00DF43AE">
        <w:t>2</w:t>
      </w:r>
      <w:r>
        <w:t>.</w:t>
      </w:r>
      <w:r w:rsidR="00DF43AE">
        <w:t xml:space="preserve">0 </w:t>
      </w:r>
      <w:r w:rsidR="00C53899">
        <w:t xml:space="preserve">UFO </w:t>
      </w:r>
      <w:r w:rsidR="00DF43AE">
        <w:t>SM+EFT</w:t>
      </w:r>
      <w:r>
        <w:t xml:space="preserve"> run-card</w:t>
      </w:r>
      <w:bookmarkEnd w:id="25"/>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F821A3">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A1FECB7" w:rsidR="008F32F1" w:rsidRDefault="0065768E" w:rsidP="008F32F1">
      <w:pPr>
        <w:pStyle w:val="Heading1"/>
      </w:pPr>
      <w:r>
        <w:lastRenderedPageBreak/>
        <w:t xml:space="preserve">Implementing </w:t>
      </w:r>
      <w:r w:rsidR="008F32F1">
        <w:t>Reweighting</w:t>
      </w:r>
    </w:p>
    <w:p w14:paraId="634F4D2E" w14:textId="77777777" w:rsidR="007835D6" w:rsidRDefault="0065768E" w:rsidP="0013289B">
      <w:pPr>
        <w:pStyle w:val="Paragraph"/>
      </w:pPr>
      <w:r w:rsidRPr="00085ACA">
        <w:rPr>
          <w:rStyle w:val="Name"/>
        </w:rPr>
        <w:t>SherpaWeight</w:t>
      </w:r>
      <w:r>
        <w:t xml:space="preserve"> </w:t>
      </w:r>
      <w:r w:rsidR="00085ACA">
        <w:t xml:space="preserve">can be used </w:t>
      </w:r>
      <w:r>
        <w:t>to add reweight coefficients to the event datasets</w:t>
      </w:r>
      <w:r w:rsidR="00085ACA">
        <w:t xml:space="preserve">. However, we also need a library of routines that can read our event data and the added reweight coefficients, and </w:t>
      </w:r>
      <w:r w:rsidR="00916A5D">
        <w:t>generate</w:t>
      </w:r>
      <w:r w:rsidR="00085ACA">
        <w:t xml:space="preserve"> reweighted event histograms for any specified set of model parameters. </w:t>
      </w:r>
      <w:r w:rsidR="00916A5D">
        <w:t xml:space="preserve">We developed such a reweighting library and made use of </w:t>
      </w:r>
      <w:r w:rsidR="00085ACA">
        <w:t xml:space="preserve">our EFT model to test both </w:t>
      </w:r>
      <w:r w:rsidR="00085ACA" w:rsidRPr="00085ACA">
        <w:rPr>
          <w:rStyle w:val="Name"/>
        </w:rPr>
        <w:t>SherpaWeight</w:t>
      </w:r>
      <w:r w:rsidR="00085ACA">
        <w:t xml:space="preserve"> and the reweighting library.</w:t>
      </w:r>
      <w:r w:rsidR="00CE3B7C">
        <w:t xml:space="preserve"> </w:t>
      </w:r>
    </w:p>
    <w:p w14:paraId="62C837EA" w14:textId="153C545C" w:rsidR="000B59A5" w:rsidRDefault="000B59A5" w:rsidP="0013289B">
      <w:pPr>
        <w:pStyle w:val="Paragraph"/>
      </w:pPr>
      <w:r>
        <w:t>In this section, we will give a brief overvi</w:t>
      </w:r>
      <w:r w:rsidR="007835D6">
        <w:t xml:space="preserve">ew of this reweighting library and </w:t>
      </w:r>
      <w:r>
        <w:t xml:space="preserve">test its capability to reweight EFT event data to SM </w:t>
      </w:r>
      <w:r w:rsidR="007835D6">
        <w:t>model parameters, comparing</w:t>
      </w:r>
      <w:r w:rsidR="00CE3B7C">
        <w:t xml:space="preserve"> the </w:t>
      </w:r>
      <w:r w:rsidR="007835D6">
        <w:t xml:space="preserve">reweight </w:t>
      </w:r>
      <w:r w:rsidR="00CE3B7C">
        <w:t>result to SM event data.</w:t>
      </w:r>
      <w:r>
        <w:t xml:space="preserve"> </w:t>
      </w:r>
      <w:r w:rsidR="00CE3B7C">
        <w:t>Further</w:t>
      </w:r>
      <w:r w:rsidR="007835D6">
        <w:t>,</w:t>
      </w:r>
      <w:r w:rsidR="00CE3B7C">
        <w:t xml:space="preserve"> we will</w:t>
      </w:r>
      <w:r>
        <w:t xml:space="preserve"> give some notes on developing reweighting code using ROOT.</w:t>
      </w:r>
    </w:p>
    <w:p w14:paraId="48D78CC8" w14:textId="32AD6B7D" w:rsidR="007835D6" w:rsidRDefault="00E77333" w:rsidP="007835D6">
      <w:pPr>
        <w:pStyle w:val="Paragraph"/>
        <w:rPr>
          <w:rStyle w:val="Name"/>
        </w:rPr>
      </w:pPr>
      <w:r>
        <w:t>The</w:t>
      </w:r>
      <w:r w:rsidR="00971E5A">
        <w:t xml:space="preserve"> </w:t>
      </w:r>
      <w:r w:rsidR="00686A02">
        <w:t>library</w:t>
      </w:r>
      <w:r w:rsidR="00971E5A">
        <w:t xml:space="preserve"> of reweighting and </w:t>
      </w:r>
      <w:r w:rsidR="00686A02">
        <w:t xml:space="preserve">histogram </w:t>
      </w:r>
      <w:r w:rsidR="00971E5A">
        <w:t xml:space="preserve">support </w:t>
      </w:r>
      <w:r w:rsidR="00B819E1">
        <w:t>methods</w:t>
      </w:r>
      <w:r w:rsidR="00971E5A">
        <w:t xml:space="preserve"> </w:t>
      </w:r>
      <w:r w:rsidR="00094055">
        <w:t>was</w:t>
      </w:r>
      <w:r w:rsidR="00BB7063">
        <w:t xml:space="preserve"> developed </w:t>
      </w:r>
      <w:r w:rsidR="00791161">
        <w:t>in C++ with the assistance</w:t>
      </w:r>
      <w:r w:rsidR="00BB7063">
        <w:t xml:space="preserve"> </w:t>
      </w:r>
      <w:r w:rsidR="00791161">
        <w:t xml:space="preserve">of </w:t>
      </w:r>
      <w:r w:rsidR="00BB7063">
        <w:t>ROOT and HepMC</w:t>
      </w:r>
      <w:r w:rsidR="00791161">
        <w:t xml:space="preserve"> libraries</w:t>
      </w:r>
      <w:r w:rsidR="00BB7063">
        <w:t>.</w:t>
      </w:r>
      <w:r w:rsidR="00971E5A">
        <w:t xml:space="preserve"> </w:t>
      </w:r>
      <w:r w:rsidR="00B62F45">
        <w:t xml:space="preserve">All the </w:t>
      </w:r>
      <w:r w:rsidR="00B819E1">
        <w:t>classes and methods</w:t>
      </w:r>
      <w:r w:rsidR="00B62F45">
        <w:t xml:space="preserve"> are generic and can be re-used in any application</w:t>
      </w:r>
      <w:r w:rsidR="007835D6">
        <w:t xml:space="preserve">. To test the routines, we developed a test application called </w:t>
      </w:r>
      <w:r w:rsidR="007835D6" w:rsidRPr="00B62F45">
        <w:rPr>
          <w:rStyle w:val="Name"/>
        </w:rPr>
        <w:t>ReweightEFT</w:t>
      </w:r>
      <w:r w:rsidR="007835D6" w:rsidRPr="007835D6">
        <w:t>.</w:t>
      </w:r>
    </w:p>
    <w:p w14:paraId="6504138B" w14:textId="52DAEA09" w:rsidR="00971E5A" w:rsidRDefault="00971E5A" w:rsidP="0013289B">
      <w:pPr>
        <w:pStyle w:val="Paragraph"/>
      </w:pPr>
      <w:r>
        <w:t xml:space="preserve">The </w:t>
      </w:r>
      <w:r w:rsidR="00B819E1">
        <w:t xml:space="preserve">reweighting </w:t>
      </w:r>
      <w:r>
        <w:t>library contai</w:t>
      </w:r>
      <w:r w:rsidR="00535158">
        <w:t>n</w:t>
      </w:r>
      <w:r w:rsidR="00B819E1">
        <w:t>s</w:t>
      </w:r>
      <w:r>
        <w:t xml:space="preserve"> the following </w:t>
      </w:r>
      <w:r w:rsidR="0065768E">
        <w:t>functionality</w:t>
      </w:r>
      <w:r>
        <w:t>:</w:t>
      </w:r>
    </w:p>
    <w:p w14:paraId="27A6FBAA" w14:textId="77777777" w:rsidR="00AA7A09" w:rsidRDefault="00B819E1" w:rsidP="004F3BAD">
      <w:pPr>
        <w:pStyle w:val="Paragraph"/>
        <w:numPr>
          <w:ilvl w:val="0"/>
          <w:numId w:val="18"/>
        </w:numPr>
      </w:pPr>
      <w:r>
        <w:t xml:space="preserve">Classes </w:t>
      </w:r>
      <w:r w:rsidR="00791161">
        <w:t xml:space="preserve">to </w:t>
      </w:r>
      <w:r>
        <w:t>create</w:t>
      </w:r>
      <w:r w:rsidR="00791161">
        <w:t xml:space="preserve"> a</w:t>
      </w:r>
      <w:r w:rsidR="0065768E">
        <w:t xml:space="preserve"> </w:t>
      </w:r>
      <w:r w:rsidR="00791161">
        <w:t xml:space="preserve">generic set of observables and </w:t>
      </w:r>
      <w:r>
        <w:t>generic methods</w:t>
      </w:r>
      <w:r w:rsidR="00791161">
        <w:t xml:space="preserve"> for filling histograms</w:t>
      </w:r>
      <w:r w:rsidR="00AA7A09">
        <w:t xml:space="preserve"> or profiles</w:t>
      </w:r>
      <w:r w:rsidR="00791161">
        <w:t xml:space="preserve"> with observable data.</w:t>
      </w:r>
    </w:p>
    <w:p w14:paraId="7AD4A20A" w14:textId="29187C0C" w:rsidR="00AA7A09" w:rsidRDefault="00AA7A09" w:rsidP="00AA7A09">
      <w:pPr>
        <w:pStyle w:val="Paragraph"/>
        <w:ind w:left="360"/>
      </w:pPr>
      <w:r>
        <w:t xml:space="preserve">Note that we desire to examine </w:t>
      </w:r>
      <w:r w:rsidR="0007434E">
        <w:t xml:space="preserve">different </w:t>
      </w:r>
      <w:r>
        <w:t>observables both in histogram but also profile form. A profile is a histogram displayin</w:t>
      </w:r>
      <w:r w:rsidR="0007434E">
        <w:t>g the mean and error-of-the-</w:t>
      </w:r>
      <w:r>
        <w:t xml:space="preserve">mean of the content in each bin, instead of simply the sum. We use ROOT’s </w:t>
      </w:r>
      <w:r w:rsidRPr="00AA7A09">
        <w:rPr>
          <w:rStyle w:val="InlineCode"/>
        </w:rPr>
        <w:t>TProfile</w:t>
      </w:r>
      <w:r>
        <w:t xml:space="preserve"> </w:t>
      </w:r>
      <w:r w:rsidR="0007434E">
        <w:t xml:space="preserve">and </w:t>
      </w:r>
      <w:r w:rsidR="0007434E" w:rsidRPr="0007434E">
        <w:rPr>
          <w:rStyle w:val="InlineCode"/>
        </w:rPr>
        <w:t>TH1D</w:t>
      </w:r>
      <w:r w:rsidR="0007434E">
        <w:t xml:space="preserve"> </w:t>
      </w:r>
      <w:r>
        <w:t>class</w:t>
      </w:r>
      <w:r w:rsidR="0007434E">
        <w:t>es</w:t>
      </w:r>
      <w:r>
        <w:t xml:space="preserve"> to store profiles</w:t>
      </w:r>
      <w:r w:rsidR="0007434E">
        <w:t xml:space="preserve"> and histograms respectively</w:t>
      </w:r>
      <w:r>
        <w:t>.</w:t>
      </w:r>
    </w:p>
    <w:p w14:paraId="686EB16E" w14:textId="43546F49" w:rsidR="00971E5A" w:rsidRDefault="00B45F85" w:rsidP="00AA7A09">
      <w:pPr>
        <w:pStyle w:val="Paragraph"/>
        <w:ind w:left="360"/>
      </w:pPr>
      <w:r>
        <w:t>In general, w</w:t>
      </w:r>
      <w:r w:rsidR="00AA7A09">
        <w:t>e use the term histogram to refer to both histograms and profiles.</w:t>
      </w:r>
    </w:p>
    <w:p w14:paraId="4CFC4A04" w14:textId="5A689D09" w:rsidR="00B819E1" w:rsidRDefault="00B819E1" w:rsidP="004F3BAD">
      <w:pPr>
        <w:pStyle w:val="Paragraph"/>
        <w:numPr>
          <w:ilvl w:val="0"/>
          <w:numId w:val="18"/>
        </w:numPr>
      </w:pPr>
      <w:r>
        <w:t>Classes to define model event datasets, including cross-section information.</w:t>
      </w:r>
    </w:p>
    <w:p w14:paraId="5BCAD326" w14:textId="39BAE4A6" w:rsidR="00AA7A09" w:rsidRDefault="003404F0" w:rsidP="004F3BAD">
      <w:pPr>
        <w:pStyle w:val="Paragraph"/>
        <w:numPr>
          <w:ilvl w:val="0"/>
          <w:numId w:val="18"/>
        </w:numPr>
      </w:pPr>
      <w:r>
        <w:t>Methods</w:t>
      </w:r>
      <w:r w:rsidR="00B819E1">
        <w:t xml:space="preserve"> to load observable histograms from event datasets, with optional cache support for higher performance on </w:t>
      </w:r>
      <w:r w:rsidR="00B205B1">
        <w:t>subsequent runs (important).</w:t>
      </w:r>
      <w:r w:rsidR="00D07F9E">
        <w:t xml:space="preserve"> HepMC and gzip compressed</w:t>
      </w:r>
      <w:r w:rsidR="00853C46">
        <w:t xml:space="preserve"> HepMC event files are supported.</w:t>
      </w:r>
    </w:p>
    <w:p w14:paraId="1871089B" w14:textId="434E5F31" w:rsidR="00AA7A09" w:rsidRDefault="003404F0" w:rsidP="00AA7A09">
      <w:pPr>
        <w:pStyle w:val="Paragraph"/>
        <w:ind w:left="360"/>
      </w:pPr>
      <w:r>
        <w:t>In addition to the observable histogram, these method</w:t>
      </w:r>
      <w:r w:rsidR="00AA7A09">
        <w:t>s</w:t>
      </w:r>
      <w:r w:rsidR="004F3BAD">
        <w:t xml:space="preserve"> also construct reweight</w:t>
      </w:r>
      <w:r>
        <w:t>-</w:t>
      </w:r>
      <w:r w:rsidR="004F3BAD">
        <w:t>coefficient histogr</w:t>
      </w:r>
      <w:r>
        <w:t>ams from the reweight-</w:t>
      </w:r>
      <w:r w:rsidR="004F3BAD">
        <w:t xml:space="preserve">coefficients </w:t>
      </w:r>
      <w:r w:rsidR="002D1661">
        <w:t>stored</w:t>
      </w:r>
      <w:r w:rsidR="004F3BAD">
        <w:t xml:space="preserve"> </w:t>
      </w:r>
      <w:r w:rsidR="002D1661">
        <w:t>with</w:t>
      </w:r>
      <w:r w:rsidR="004F3BAD">
        <w:t xml:space="preserve"> each event.</w:t>
      </w:r>
      <w:r>
        <w:t xml:space="preserve"> Thus a set of observable and reweight-coefficient histograms are constructed for each model dataset and observable.</w:t>
      </w:r>
    </w:p>
    <w:p w14:paraId="05B0603C" w14:textId="69ED5C17" w:rsidR="00B819E1" w:rsidRDefault="003404F0" w:rsidP="00AA7A09">
      <w:pPr>
        <w:pStyle w:val="Paragraph"/>
        <w:ind w:left="360"/>
      </w:pPr>
      <w:r>
        <w:t>TODO: describe how reweight-coefficient histograms are constructed, either here or in the introduction to reweighting.</w:t>
      </w:r>
    </w:p>
    <w:p w14:paraId="78F12FD3" w14:textId="77777777" w:rsidR="002D1661" w:rsidRDefault="00D03CA7" w:rsidP="004F3BAD">
      <w:pPr>
        <w:pStyle w:val="Paragraph"/>
        <w:numPr>
          <w:ilvl w:val="0"/>
          <w:numId w:val="18"/>
        </w:numPr>
      </w:pPr>
      <w:r>
        <w:t xml:space="preserve">A method for </w:t>
      </w:r>
      <w:r w:rsidR="003404F0">
        <w:t>scaling the luminosity of a histogram to any specified value, based upon the cross-section and number of events in the model dataset definition.</w:t>
      </w:r>
    </w:p>
    <w:p w14:paraId="383B1BF6" w14:textId="2FE41755" w:rsidR="00D03CA7" w:rsidRDefault="003404F0" w:rsidP="002D1661">
      <w:pPr>
        <w:pStyle w:val="Paragraph"/>
        <w:ind w:left="360"/>
      </w:pPr>
      <w:r>
        <w:t xml:space="preserve">This method takes care to scale the errors such that the result after scaling is a pseudo-dataset, aka. an Asimov dataset. See </w:t>
      </w:r>
      <w:r w:rsidR="00970EEC">
        <w:t xml:space="preserve">the discussion in sections </w:t>
      </w:r>
      <w:r w:rsidR="00970EEC">
        <w:fldChar w:fldCharType="begin"/>
      </w:r>
      <w:r w:rsidR="00970EEC">
        <w:instrText xml:space="preserve"> REF _Ref434359889 \r \h </w:instrText>
      </w:r>
      <w:r w:rsidR="00970EEC">
        <w:fldChar w:fldCharType="separate"/>
      </w:r>
      <w:r w:rsidR="00970EEC">
        <w:t>4.2</w:t>
      </w:r>
      <w:r w:rsidR="00970EEC">
        <w:fldChar w:fldCharType="end"/>
      </w:r>
      <w:r w:rsidR="00970EEC">
        <w:t xml:space="preserve"> and </w:t>
      </w:r>
      <w:r>
        <w:fldChar w:fldCharType="begin"/>
      </w:r>
      <w:r>
        <w:instrText xml:space="preserve"> REF _Ref431653056 \r \h </w:instrText>
      </w:r>
      <w:r>
        <w:fldChar w:fldCharType="separate"/>
      </w:r>
      <w:r>
        <w:t>4.3.1</w:t>
      </w:r>
      <w:r>
        <w:fldChar w:fldCharType="end"/>
      </w:r>
      <w:r>
        <w:t>.</w:t>
      </w:r>
    </w:p>
    <w:p w14:paraId="4A74E92C" w14:textId="77777777" w:rsidR="002D1661" w:rsidRDefault="00D03CA7" w:rsidP="004F3BAD">
      <w:pPr>
        <w:pStyle w:val="Paragraph"/>
        <w:numPr>
          <w:ilvl w:val="0"/>
          <w:numId w:val="18"/>
        </w:numPr>
      </w:pPr>
      <w:r>
        <w:t>A method</w:t>
      </w:r>
      <w:r w:rsidR="004F3BAD">
        <w:t xml:space="preserve"> to create </w:t>
      </w:r>
      <w:r>
        <w:t>a reweighted histogram from the set of reweight-coefficient histograms and a set of model parameters.</w:t>
      </w:r>
    </w:p>
    <w:p w14:paraId="7F8CDA2B" w14:textId="53E98D95" w:rsidR="00B205B1" w:rsidRDefault="003404F0" w:rsidP="002D1661">
      <w:pPr>
        <w:pStyle w:val="Paragraph"/>
        <w:ind w:left="360"/>
      </w:pPr>
      <w:r>
        <w:lastRenderedPageBreak/>
        <w:t xml:space="preserve">Care must be taken in how the errors are defined for the resulting reweighted histogram. Our method recalculates the errors following reweighting, resulting in a pseudo-dataset, aka. an Asimov dataset. See </w:t>
      </w:r>
      <w:r w:rsidR="00970EEC">
        <w:t>the discussion in</w:t>
      </w:r>
      <w:r w:rsidR="00970EEC" w:rsidRPr="00970EEC">
        <w:t xml:space="preserve"> </w:t>
      </w:r>
      <w:r w:rsidR="00970EEC">
        <w:t xml:space="preserve">sections </w:t>
      </w:r>
      <w:r w:rsidR="00970EEC">
        <w:fldChar w:fldCharType="begin"/>
      </w:r>
      <w:r w:rsidR="00970EEC">
        <w:instrText xml:space="preserve"> REF _Ref434359889 \r \h </w:instrText>
      </w:r>
      <w:r w:rsidR="00970EEC">
        <w:fldChar w:fldCharType="separate"/>
      </w:r>
      <w:r w:rsidR="00970EEC">
        <w:t>4.2</w:t>
      </w:r>
      <w:r w:rsidR="00970EEC">
        <w:fldChar w:fldCharType="end"/>
      </w:r>
      <w:r w:rsidR="00970EEC">
        <w:t xml:space="preserve"> and</w:t>
      </w:r>
      <w:r>
        <w:t xml:space="preserve"> </w:t>
      </w:r>
      <w:r>
        <w:fldChar w:fldCharType="begin"/>
      </w:r>
      <w:r>
        <w:instrText xml:space="preserve"> REF _Ref434335105 \r \h </w:instrText>
      </w:r>
      <w:r>
        <w:fldChar w:fldCharType="separate"/>
      </w:r>
      <w:r>
        <w:t>4.3.2</w:t>
      </w:r>
      <w:r>
        <w:fldChar w:fldCharType="end"/>
      </w:r>
      <w:r>
        <w:t>.</w:t>
      </w:r>
    </w:p>
    <w:p w14:paraId="23DB090C" w14:textId="77777777" w:rsidR="00695324" w:rsidRDefault="00695324" w:rsidP="004F3BAD">
      <w:pPr>
        <w:pStyle w:val="Paragraph"/>
        <w:numPr>
          <w:ilvl w:val="0"/>
          <w:numId w:val="18"/>
        </w:numPr>
      </w:pPr>
      <w:r>
        <w:t>Methods for creating comparison figures, calculating ratios of histograms, and comparison statistics.</w:t>
      </w:r>
    </w:p>
    <w:p w14:paraId="7F4EB569" w14:textId="41AFAA22" w:rsidR="003404F0" w:rsidRDefault="00695324" w:rsidP="00695324">
      <w:pPr>
        <w:pStyle w:val="Paragraph"/>
        <w:ind w:left="360"/>
      </w:pPr>
      <w:r>
        <w:t xml:space="preserve">These methods were also used in section </w:t>
      </w:r>
      <w:r w:rsidR="003B240E">
        <w:fldChar w:fldCharType="begin"/>
      </w:r>
      <w:r w:rsidR="003B240E">
        <w:instrText xml:space="preserve"> REF _Ref434100630 \r \h </w:instrText>
      </w:r>
      <w:r w:rsidR="003B240E">
        <w:fldChar w:fldCharType="separate"/>
      </w:r>
      <w:r w:rsidR="003B240E">
        <w:t>3.3</w:t>
      </w:r>
      <w:r w:rsidR="003B240E">
        <w:fldChar w:fldCharType="end"/>
      </w:r>
      <w:r w:rsidR="003B240E">
        <w:t xml:space="preserve"> </w:t>
      </w:r>
      <w:r>
        <w:t>to construct the comparison figures used there.</w:t>
      </w:r>
    </w:p>
    <w:p w14:paraId="4BEA359F" w14:textId="5F6B869E" w:rsidR="00BF3036" w:rsidRDefault="00695324" w:rsidP="0013289B">
      <w:pPr>
        <w:pStyle w:val="Paragraph"/>
        <w:numPr>
          <w:ilvl w:val="0"/>
          <w:numId w:val="18"/>
        </w:numPr>
      </w:pPr>
      <w:r>
        <w:t>General histogram helper methods, such as logging histogram data, measuring different histogram statistics, loading and saving histograms to ROOT data files.</w:t>
      </w:r>
    </w:p>
    <w:p w14:paraId="54CCAB14" w14:textId="4305E048" w:rsidR="000F10B0" w:rsidRDefault="000F10B0" w:rsidP="000F10B0">
      <w:pPr>
        <w:pStyle w:val="Paragraph"/>
      </w:pPr>
      <w:r>
        <w:t xml:space="preserve">We will not describe in detail all of the above functionality, however, source code is available for download as described in the introduction. In section </w:t>
      </w:r>
      <w:r>
        <w:fldChar w:fldCharType="begin"/>
      </w:r>
      <w:r>
        <w:instrText xml:space="preserve"> REF _Ref434356087 \r \h </w:instrText>
      </w:r>
      <w:r>
        <w:fldChar w:fldCharType="separate"/>
      </w:r>
      <w:r>
        <w:t>4.3</w:t>
      </w:r>
      <w:r>
        <w:fldChar w:fldCharType="end"/>
      </w:r>
      <w:r>
        <w:t xml:space="preserve">, notes are given regarding the implementation of certain key elements of reweighting using ROOT classes. </w:t>
      </w:r>
    </w:p>
    <w:p w14:paraId="797F6C39" w14:textId="563E6020" w:rsidR="00BF3036" w:rsidRDefault="00B70983" w:rsidP="00BF3036">
      <w:pPr>
        <w:pStyle w:val="Heading2"/>
      </w:pPr>
      <w:r>
        <w:t>Adding reweight-</w:t>
      </w:r>
      <w:r w:rsidR="00BF3036">
        <w:t xml:space="preserve">coefficients to </w:t>
      </w:r>
      <w:r>
        <w:t>SM+</w:t>
      </w:r>
      <w:r w:rsidR="00BF3036">
        <w:t>EFT data</w:t>
      </w:r>
      <w:r w:rsidR="003D494D">
        <w:t>sets</w:t>
      </w:r>
    </w:p>
    <w:p w14:paraId="4A1B1D5C" w14:textId="77777777" w:rsidR="00D9455F" w:rsidRDefault="003B240E" w:rsidP="0013289B">
      <w:pPr>
        <w:pStyle w:val="Paragraph"/>
      </w:pPr>
      <w:r>
        <w:t xml:space="preserve">Before we can reweight the events in a dataset, reweight-coefficients must be calculated and stored with the events. Here is where </w:t>
      </w:r>
      <w:r w:rsidRPr="00D4292D">
        <w:rPr>
          <w:rStyle w:val="Name"/>
        </w:rPr>
        <w:t>SherpaWeight</w:t>
      </w:r>
      <w:r w:rsidR="00D9455F">
        <w:t xml:space="preserve"> is used.</w:t>
      </w:r>
    </w:p>
    <w:p w14:paraId="3B3FBDD1" w14:textId="77777777" w:rsidR="00D9455F" w:rsidRDefault="00D9455F" w:rsidP="00D9455F">
      <w:pPr>
        <w:pStyle w:val="Paragraph"/>
      </w:pPr>
      <w:r>
        <w:t xml:space="preserve">Adding the reweight-coefficients to events is simply a matter of running SherpaWeight with an input and output event file and adding a </w:t>
      </w:r>
      <w:r w:rsidRPr="000A00CB">
        <w:rPr>
          <w:rStyle w:val="InlineCode"/>
        </w:rPr>
        <w:t>(SherpaWeight)</w:t>
      </w:r>
      <w:r>
        <w:t xml:space="preserve"> section to the run-card used to generate the events, as described in </w:t>
      </w:r>
      <w:r>
        <w:fldChar w:fldCharType="begin"/>
      </w:r>
      <w:r>
        <w:instrText xml:space="preserve"> REF _Ref434351763 \r \h </w:instrText>
      </w:r>
      <w:r>
        <w:fldChar w:fldCharType="separate"/>
      </w:r>
      <w:r>
        <w:t>2.3</w:t>
      </w:r>
      <w:r>
        <w:fldChar w:fldCharType="end"/>
      </w:r>
      <w:r>
        <w:t>.</w:t>
      </w:r>
    </w:p>
    <w:p w14:paraId="553B1FE0" w14:textId="1BD0BB8C" w:rsidR="00D9455F" w:rsidRDefault="003B240E" w:rsidP="0013289B">
      <w:pPr>
        <w:pStyle w:val="Paragraph"/>
      </w:pPr>
      <w:r>
        <w:t xml:space="preserve">We </w:t>
      </w:r>
      <w:r w:rsidR="003D494D">
        <w:t xml:space="preserve">chose to test reweighting using the same SM+EFT generated events used in section </w:t>
      </w:r>
      <w:r w:rsidR="003D494D">
        <w:fldChar w:fldCharType="begin"/>
      </w:r>
      <w:r w:rsidR="003D494D">
        <w:instrText xml:space="preserve"> REF _Ref434100630 \r \h </w:instrText>
      </w:r>
      <w:r w:rsidR="003D494D">
        <w:fldChar w:fldCharType="separate"/>
      </w:r>
      <w:r w:rsidR="003D494D">
        <w:t>3.3</w:t>
      </w:r>
      <w:r w:rsidR="003D494D">
        <w:fldChar w:fldCharType="end"/>
      </w:r>
      <w:r w:rsidR="003D494D">
        <w:t xml:space="preserve"> for parton-level WZ-production</w:t>
      </w:r>
      <w:r w:rsidR="00D9455F">
        <w:t>, specifically the dataset where all EFT parameters were set to non-SM values</w:t>
      </w:r>
      <w:r w:rsidR="003D494D">
        <w:t>.</w:t>
      </w:r>
    </w:p>
    <w:p w14:paraId="11441570" w14:textId="2E44AFD5" w:rsidR="000A00CB" w:rsidRDefault="000A00CB" w:rsidP="0013289B">
      <w:pPr>
        <w:pStyle w:val="Paragraph"/>
      </w:pPr>
      <w:r>
        <w:t xml:space="preserve">The following </w:t>
      </w:r>
      <w:r w:rsidRPr="000A00CB">
        <w:rPr>
          <w:rStyle w:val="InlineCode"/>
        </w:rPr>
        <w:t>(SherpaWeight)</w:t>
      </w:r>
      <w:r>
        <w:t xml:space="preserve"> section was added to the run-card used to generate SM+EFT events detailed in section </w:t>
      </w:r>
      <w:r>
        <w:fldChar w:fldCharType="begin"/>
      </w:r>
      <w:r>
        <w:instrText xml:space="preserve"> REF _Ref434351622 \r \h </w:instrText>
      </w:r>
      <w:r>
        <w:fldChar w:fldCharType="separate"/>
      </w:r>
      <w:r>
        <w:t>3.3.3.2</w:t>
      </w:r>
      <w:r>
        <w:fldChar w:fldCharType="end"/>
      </w:r>
      <w:r>
        <w:t>:</w:t>
      </w:r>
    </w:p>
    <w:tbl>
      <w:tblPr>
        <w:tblStyle w:val="TableGrid"/>
        <w:tblW w:w="0" w:type="auto"/>
        <w:tblLook w:val="0600" w:firstRow="0" w:lastRow="0" w:firstColumn="0" w:lastColumn="0" w:noHBand="1" w:noVBand="1"/>
      </w:tblPr>
      <w:tblGrid>
        <w:gridCol w:w="8290"/>
      </w:tblGrid>
      <w:tr w:rsidR="006258E5" w14:paraId="0063B697" w14:textId="77777777" w:rsidTr="006258E5">
        <w:tc>
          <w:tcPr>
            <w:tcW w:w="8290" w:type="dxa"/>
          </w:tcPr>
          <w:p w14:paraId="2838A728" w14:textId="77777777" w:rsidR="006258E5" w:rsidRDefault="006258E5" w:rsidP="006258E5">
            <w:pPr>
              <w:pStyle w:val="Code"/>
            </w:pPr>
            <w:r>
              <w:t>(SherpaWeight){</w:t>
            </w:r>
          </w:p>
          <w:p w14:paraId="207183F9" w14:textId="77777777" w:rsidR="006258E5" w:rsidRDefault="006258E5" w:rsidP="006258E5">
            <w:pPr>
              <w:pStyle w:val="Code"/>
            </w:pPr>
            <w:r>
              <w:t xml:space="preserve">   ocWWW 0 1E-5</w:t>
            </w:r>
          </w:p>
          <w:p w14:paraId="3DE0A426" w14:textId="77777777" w:rsidR="006258E5" w:rsidRDefault="006258E5" w:rsidP="006258E5">
            <w:pPr>
              <w:pStyle w:val="Code"/>
            </w:pPr>
            <w:r>
              <w:t xml:space="preserve">   ocW   0 1E-5</w:t>
            </w:r>
          </w:p>
          <w:p w14:paraId="6E062496" w14:textId="77777777" w:rsidR="006258E5" w:rsidRDefault="006258E5" w:rsidP="006258E5">
            <w:pPr>
              <w:pStyle w:val="Code"/>
            </w:pPr>
            <w:r>
              <w:t xml:space="preserve">   ocB   0 1E-4</w:t>
            </w:r>
          </w:p>
          <w:p w14:paraId="35AE724D" w14:textId="01428336" w:rsidR="006258E5" w:rsidRDefault="006258E5" w:rsidP="006258E5">
            <w:pPr>
              <w:pStyle w:val="Code"/>
            </w:pPr>
            <w:r>
              <w:t>}(SherpaWeight)</w:t>
            </w:r>
          </w:p>
        </w:tc>
      </w:tr>
    </w:tbl>
    <w:p w14:paraId="7CA703AB" w14:textId="2955AC54" w:rsidR="000A00CB" w:rsidRDefault="006258E5" w:rsidP="0013289B">
      <w:pPr>
        <w:pStyle w:val="Paragraph"/>
      </w:pPr>
      <w:r>
        <w:t xml:space="preserve">Here we made use of </w:t>
      </w:r>
      <w:r w:rsidRPr="00D9455F">
        <w:rPr>
          <w:rStyle w:val="Name"/>
        </w:rPr>
        <w:t>SherpaWeight’s</w:t>
      </w:r>
      <w:r>
        <w:t xml:space="preserve"> support for using the comment following a </w:t>
      </w:r>
      <w:r w:rsidRPr="006258E5">
        <w:rPr>
          <w:rStyle w:val="InlineCode"/>
        </w:rPr>
        <w:t>(ufo)</w:t>
      </w:r>
      <w:r>
        <w:t xml:space="preserve"> block parameter as the name of the parameter.</w:t>
      </w:r>
      <w:r w:rsidR="00D9455F">
        <w:t xml:space="preserve"> As a reminder, the two terms following the parameter name are the center-value and the delta-value.</w:t>
      </w:r>
    </w:p>
    <w:p w14:paraId="01381172" w14:textId="79EC6A74" w:rsidR="003D494D" w:rsidRDefault="00D9455F" w:rsidP="0013289B">
      <w:pPr>
        <w:pStyle w:val="Paragraph"/>
      </w:pPr>
      <w:r>
        <w:t xml:space="preserve">Running </w:t>
      </w:r>
      <w:r w:rsidRPr="00D9455F">
        <w:rPr>
          <w:rStyle w:val="Name"/>
        </w:rPr>
        <w:t>SherpaWeight</w:t>
      </w:r>
      <w:r>
        <w:t xml:space="preserve"> on the 1M event file for SM+EFT, ran through 10 different configurations of EFT parameters for all events, and took about </w:t>
      </w:r>
      <w:r w:rsidR="00327733">
        <w:t>53</w:t>
      </w:r>
      <w:r>
        <w:t xml:space="preserve"> minutes</w:t>
      </w:r>
      <w:r w:rsidR="00327733">
        <w:t xml:space="preserve">, </w:t>
      </w:r>
      <w:r>
        <w:t xml:space="preserve">on a 2.8 GHz Mac Book Pro with SSD hard-drive. </w:t>
      </w:r>
      <w:r w:rsidR="00327733">
        <w:t>Note that reading and writing 1M HepMC events are</w:t>
      </w:r>
      <w:r>
        <w:t xml:space="preserve"> the main bottleneck</w:t>
      </w:r>
      <w:r w:rsidR="00327733">
        <w:t>s</w:t>
      </w:r>
      <w:r>
        <w:t>.</w:t>
      </w:r>
    </w:p>
    <w:p w14:paraId="013FD7B6" w14:textId="7145D1C2" w:rsidR="0013289B" w:rsidRDefault="0013289B" w:rsidP="0013289B">
      <w:pPr>
        <w:pStyle w:val="Heading2"/>
      </w:pPr>
      <w:bookmarkStart w:id="26" w:name="_Ref434359889"/>
      <w:r>
        <w:t>Comparison of reweighted EFT to SM for</w:t>
      </w:r>
      <w:r w:rsidR="002D2B52">
        <w:t xml:space="preserve"> WZ-</w:t>
      </w:r>
      <w:r>
        <w:t>production</w:t>
      </w:r>
      <w:bookmarkEnd w:id="26"/>
    </w:p>
    <w:p w14:paraId="37B58765" w14:textId="6A8B349C" w:rsidR="00927B5D" w:rsidRDefault="00927B5D" w:rsidP="00BE2C17">
      <w:pPr>
        <w:pStyle w:val="Paragraph"/>
      </w:pPr>
      <w:r>
        <w:t>In this section, we examine the results of reweighting a SM+EFT dataset, generated with non-SM parameter values, to a reweighted dataset with SM parameter values.</w:t>
      </w:r>
      <w:r w:rsidR="00595DB6">
        <w:t xml:space="preserve"> We compare the</w:t>
      </w:r>
      <w:r>
        <w:t xml:space="preserve"> reweighted SM dataset with a generated SM dataset, using the same </w:t>
      </w:r>
      <w:r w:rsidR="00595DB6">
        <w:t xml:space="preserve">observables and </w:t>
      </w:r>
      <w:r>
        <w:t xml:space="preserve">comparison </w:t>
      </w:r>
      <w:r w:rsidR="00595DB6">
        <w:t xml:space="preserve">statistics </w:t>
      </w:r>
      <w:r>
        <w:t xml:space="preserve">used </w:t>
      </w:r>
      <w:r w:rsidR="00595DB6">
        <w:t xml:space="preserve">previously </w:t>
      </w:r>
      <w:r>
        <w:t xml:space="preserve">in section </w:t>
      </w:r>
      <w:r>
        <w:fldChar w:fldCharType="begin"/>
      </w:r>
      <w:r>
        <w:instrText xml:space="preserve"> REF _Ref434100630 \r \h </w:instrText>
      </w:r>
      <w:r>
        <w:fldChar w:fldCharType="separate"/>
      </w:r>
      <w:r>
        <w:t>3.3</w:t>
      </w:r>
      <w:r>
        <w:fldChar w:fldCharType="end"/>
      </w:r>
      <w:r>
        <w:t>.</w:t>
      </w:r>
    </w:p>
    <w:p w14:paraId="62B3B530" w14:textId="1EB9D53E" w:rsidR="00BE2C17" w:rsidRDefault="00927B5D" w:rsidP="00BE2C17">
      <w:pPr>
        <w:pStyle w:val="Paragraph"/>
      </w:pPr>
      <w:r>
        <w:lastRenderedPageBreak/>
        <w:t>We have chosen to again use parton-level WZ-production as the test process, using the same SM+EFT dataset used previously</w:t>
      </w:r>
      <w:r w:rsidR="00595DB6">
        <w:t xml:space="preserve"> in section </w:t>
      </w:r>
      <w:r w:rsidR="00595DB6">
        <w:fldChar w:fldCharType="begin"/>
      </w:r>
      <w:r w:rsidR="00595DB6">
        <w:instrText xml:space="preserve"> REF _Ref434100630 \r \h </w:instrText>
      </w:r>
      <w:r w:rsidR="00595DB6">
        <w:fldChar w:fldCharType="separate"/>
      </w:r>
      <w:r w:rsidR="00595DB6">
        <w:t>3.3</w:t>
      </w:r>
      <w:r w:rsidR="00595DB6">
        <w:fldChar w:fldCharType="end"/>
      </w:r>
      <w:r w:rsidR="00595DB6">
        <w:t xml:space="preserve">. Specifically, </w:t>
      </w:r>
      <w:r w:rsidR="00BE2C17">
        <w:t xml:space="preserve">the dataset where all EFT parameters </w:t>
      </w:r>
      <w:r w:rsidR="00595DB6">
        <w:t>are</w:t>
      </w:r>
      <w:r w:rsidR="00BE2C17">
        <w:t xml:space="preserve"> set to non-SM values. The selected EFT parameters used in this dataset more than double the cross-section of </w:t>
      </w:r>
      <w:r w:rsidR="009B6A9C">
        <w:t xml:space="preserve">1M </w:t>
      </w:r>
      <w:r w:rsidR="00BE2C17">
        <w:t xml:space="preserve">generated events from 18 to 42 pb, so this </w:t>
      </w:r>
      <w:r>
        <w:t xml:space="preserve">dataset </w:t>
      </w:r>
      <w:r w:rsidR="00BE2C17">
        <w:t>should be a good test of reweighting.</w:t>
      </w:r>
      <w:r>
        <w:t xml:space="preserve"> </w:t>
      </w:r>
    </w:p>
    <w:p w14:paraId="351E95DA" w14:textId="41517134" w:rsidR="009B6A9C" w:rsidRDefault="003712DA" w:rsidP="009B6A9C">
      <w:pPr>
        <w:pStyle w:val="Paragraph"/>
      </w:pPr>
      <w:r>
        <w:t xml:space="preserve">Reweighting was tested with 21 different observables (see </w:t>
      </w:r>
      <w:r>
        <w:fldChar w:fldCharType="begin"/>
      </w:r>
      <w:r>
        <w:instrText xml:space="preserve"> REF _Ref433663568 \h </w:instrText>
      </w:r>
      <w:r>
        <w:fldChar w:fldCharType="separate"/>
      </w:r>
      <w:r>
        <w:t xml:space="preserve">Table </w:t>
      </w:r>
      <w:r>
        <w:rPr>
          <w:noProof/>
        </w:rPr>
        <w:t>6</w:t>
      </w:r>
      <w:r>
        <w:t>.</w:t>
      </w:r>
      <w:r>
        <w:rPr>
          <w:noProof/>
        </w:rPr>
        <w:t>1</w:t>
      </w:r>
      <w:r>
        <w:fldChar w:fldCharType="end"/>
      </w:r>
      <w:r>
        <w:t xml:space="preserve">), however, in this section we will only present the results for </w:t>
      </w:r>
      <w:r w:rsidR="006C3DC5">
        <w:t>P</w:t>
      </w:r>
      <w:r w:rsidR="006C3DC5" w:rsidRPr="00AF5A54">
        <w:rPr>
          <w:vertAlign w:val="subscript"/>
        </w:rPr>
        <w:t>T</w:t>
      </w:r>
      <w:r w:rsidR="006C3DC5">
        <w:t xml:space="preserve">(Z) – the transverse momentum of Z, M(WZ) – the invariant mass of the WZ-pair, and y(Z) – the rapidity of Z. </w:t>
      </w:r>
      <w:r>
        <w:t xml:space="preserve">The results for the other observables are nearly identical </w:t>
      </w:r>
      <w:r w:rsidR="006C3DC5">
        <w:t xml:space="preserve">to these three </w:t>
      </w:r>
      <w:r>
        <w:t>and to save space, these three will be used as representat</w:t>
      </w:r>
      <w:r w:rsidR="00ED1ABA">
        <w:t>ive</w:t>
      </w:r>
      <w:r>
        <w:t>.</w:t>
      </w:r>
    </w:p>
    <w:p w14:paraId="6C709E2C" w14:textId="368B620C" w:rsidR="00ED1ABA" w:rsidRDefault="004E5C7A" w:rsidP="009B6A9C">
      <w:pPr>
        <w:pStyle w:val="Paragraph"/>
      </w:pPr>
      <w:r>
        <w:t xml:space="preserve">The datasets we used are shown </w:t>
      </w:r>
      <w:r w:rsidR="00531EA4">
        <w:t xml:space="preserve">in </w:t>
      </w:r>
      <w:r w:rsidR="009D54D1">
        <w:fldChar w:fldCharType="begin"/>
      </w:r>
      <w:r w:rsidR="009D54D1">
        <w:instrText xml:space="preserve"> REF _Ref434355173 \h </w:instrText>
      </w:r>
      <w:r w:rsidR="009D54D1">
        <w:fldChar w:fldCharType="separate"/>
      </w:r>
      <w:r w:rsidR="009D54D1">
        <w:t xml:space="preserve">Table </w:t>
      </w:r>
      <w:r w:rsidR="009D54D1">
        <w:rPr>
          <w:noProof/>
        </w:rPr>
        <w:t>4</w:t>
      </w:r>
      <w:r w:rsidR="009D54D1">
        <w:t>.</w:t>
      </w:r>
      <w:r w:rsidR="009D54D1">
        <w:rPr>
          <w:noProof/>
        </w:rPr>
        <w:t>1</w:t>
      </w:r>
      <w:r w:rsidR="009D54D1">
        <w:fldChar w:fldCharType="end"/>
      </w:r>
      <w:r>
        <w:t xml:space="preserve">. We reweighted the </w:t>
      </w:r>
      <w:r w:rsidR="009E7B37">
        <w:t>“</w:t>
      </w:r>
      <w:r>
        <w:t>EFT (all)</w:t>
      </w:r>
      <w:r w:rsidR="009E7B37">
        <w:t>”</w:t>
      </w:r>
      <w:r>
        <w:t xml:space="preserve"> dataset</w:t>
      </w:r>
      <w:r w:rsidR="00A87F48">
        <w:t>, using</w:t>
      </w:r>
      <w:r>
        <w:t xml:space="preserve"> </w:t>
      </w:r>
      <w:r w:rsidR="00A87F48">
        <w:t>the</w:t>
      </w:r>
      <w:r>
        <w:t xml:space="preserve"> SM values of zero for all three </w:t>
      </w:r>
      <w:r w:rsidR="00A87F48">
        <w:t xml:space="preserve">EFT </w:t>
      </w:r>
      <w:r>
        <w:t xml:space="preserve">parameters. The </w:t>
      </w:r>
      <w:r w:rsidR="00FB78DE">
        <w:t xml:space="preserve">reweight </w:t>
      </w:r>
      <w:r>
        <w:t xml:space="preserve">result was compared to </w:t>
      </w:r>
      <w:r w:rsidR="00FB78DE">
        <w:t>a</w:t>
      </w:r>
      <w:r>
        <w:t xml:space="preserve"> </w:t>
      </w:r>
      <w:r w:rsidR="009E7B37">
        <w:t>“</w:t>
      </w:r>
      <w:r>
        <w:t>SM-EFT</w:t>
      </w:r>
      <w:r w:rsidR="009E7B37">
        <w:t>”</w:t>
      </w:r>
      <w:r>
        <w:t xml:space="preserve"> dataset </w:t>
      </w:r>
      <w:r w:rsidR="009E7B37">
        <w:t xml:space="preserve">that was </w:t>
      </w:r>
      <w:r w:rsidR="00A87F48">
        <w:t xml:space="preserve">generated </w:t>
      </w:r>
      <w:r w:rsidR="00FB78DE">
        <w:t xml:space="preserve">separately </w:t>
      </w:r>
      <w:r w:rsidR="00A87F48">
        <w:t xml:space="preserve">with these same </w:t>
      </w:r>
      <w:r w:rsidR="00FB78DE">
        <w:t xml:space="preserve">SM parameter </w:t>
      </w:r>
      <w:r w:rsidR="00A87F48">
        <w:t xml:space="preserve">values. </w:t>
      </w:r>
      <w:r w:rsidR="00FB78DE">
        <w:fldChar w:fldCharType="begin"/>
      </w:r>
      <w:r w:rsidR="00FB78DE">
        <w:instrText xml:space="preserve"> REF _Ref434356262 \h </w:instrText>
      </w:r>
      <w:r w:rsidR="00FB78DE">
        <w:fldChar w:fldCharType="separate"/>
      </w:r>
      <w:r w:rsidR="00FB78DE">
        <w:t xml:space="preserve">Figure </w:t>
      </w:r>
      <w:r w:rsidR="00FB78DE">
        <w:rPr>
          <w:noProof/>
        </w:rPr>
        <w:t>4</w:t>
      </w:r>
      <w:r w:rsidR="00FB78DE">
        <w:t>.</w:t>
      </w:r>
      <w:r w:rsidR="00FB78DE">
        <w:rPr>
          <w:noProof/>
        </w:rPr>
        <w:t>1</w:t>
      </w:r>
      <w:r w:rsidR="00FB78DE">
        <w:fldChar w:fldCharType="end"/>
      </w:r>
      <w:r w:rsidR="00FB78DE">
        <w:t xml:space="preserve"> shows the comparison results, with both datasets scaled to a luminosity of 10 fb</w:t>
      </w:r>
      <w:r w:rsidR="00FB78DE" w:rsidRPr="00FB78DE">
        <w:rPr>
          <w:vertAlign w:val="superscript"/>
        </w:rPr>
        <w:t>−1</w:t>
      </w:r>
      <w:r w:rsidR="00FB78DE">
        <w:t>.</w:t>
      </w:r>
      <w:r w:rsidR="00A87F48">
        <w:t xml:space="preserve"> </w:t>
      </w:r>
      <w:r w:rsidR="00FB78DE">
        <w:t xml:space="preserve">The </w:t>
      </w:r>
      <w:r w:rsidR="00A87F48">
        <w:t xml:space="preserve">corresponding comparison statistics </w:t>
      </w:r>
      <w:r w:rsidR="009B74B3">
        <w:t xml:space="preserve">are </w:t>
      </w:r>
      <w:r w:rsidR="00EB0779">
        <w:t xml:space="preserve">summarized in </w:t>
      </w:r>
      <w:r w:rsidR="00EB0779">
        <w:fldChar w:fldCharType="begin"/>
      </w:r>
      <w:r w:rsidR="00EB0779">
        <w:instrText xml:space="preserve"> REF _Ref434356247 \h </w:instrText>
      </w:r>
      <w:r w:rsidR="00EB0779">
        <w:fldChar w:fldCharType="separate"/>
      </w:r>
      <w:r w:rsidR="00EB0779">
        <w:t xml:space="preserve">Table </w:t>
      </w:r>
      <w:r w:rsidR="00EB0779">
        <w:rPr>
          <w:noProof/>
        </w:rPr>
        <w:t>4</w:t>
      </w:r>
      <w:r w:rsidR="00EB0779">
        <w:t>.</w:t>
      </w:r>
      <w:r w:rsidR="00EB0779">
        <w:rPr>
          <w:noProof/>
        </w:rPr>
        <w:t>2</w:t>
      </w:r>
      <w:r w:rsidR="00EB0779">
        <w:fldChar w:fldCharType="end"/>
      </w:r>
      <w:r>
        <w:t>.</w:t>
      </w:r>
      <w:r w:rsidR="009B74B3">
        <w:t xml:space="preserve"> See section </w:t>
      </w:r>
      <w:r w:rsidR="009B74B3">
        <w:fldChar w:fldCharType="begin"/>
      </w:r>
      <w:r w:rsidR="009B74B3">
        <w:instrText xml:space="preserve"> REF _Ref434100630 \r \h </w:instrText>
      </w:r>
      <w:r w:rsidR="009B74B3">
        <w:fldChar w:fldCharType="separate"/>
      </w:r>
      <w:r w:rsidR="009B74B3">
        <w:t>3.3</w:t>
      </w:r>
      <w:r w:rsidR="009B74B3">
        <w:fldChar w:fldCharType="end"/>
      </w:r>
      <w:r w:rsidR="009B74B3">
        <w:t xml:space="preserve"> for a description of the comparison statistics.</w:t>
      </w:r>
    </w:p>
    <w:p w14:paraId="1FA39CB6" w14:textId="7399CDF2" w:rsidR="004E5C7A" w:rsidRDefault="004E5C7A" w:rsidP="004E5C7A">
      <w:pPr>
        <w:pStyle w:val="TableCaption"/>
      </w:pPr>
      <w:bookmarkStart w:id="27" w:name="_Ref434355173"/>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1</w:t>
      </w:r>
      <w:r>
        <w:fldChar w:fldCharType="end"/>
      </w:r>
      <w:bookmarkEnd w:id="27"/>
      <w:r>
        <w:t>: Sherpa event datasets for testing reweighting of parton-level WZ-production.</w:t>
      </w:r>
    </w:p>
    <w:tbl>
      <w:tblPr>
        <w:tblStyle w:val="PlainTable4"/>
        <w:tblW w:w="0" w:type="auto"/>
        <w:tblCellMar>
          <w:left w:w="86" w:type="dxa"/>
          <w:right w:w="86" w:type="dxa"/>
        </w:tblCellMar>
        <w:tblLook w:val="0420" w:firstRow="1" w:lastRow="0" w:firstColumn="0" w:lastColumn="0" w:noHBand="0" w:noVBand="1"/>
      </w:tblPr>
      <w:tblGrid>
        <w:gridCol w:w="944"/>
        <w:gridCol w:w="905"/>
        <w:gridCol w:w="905"/>
        <w:gridCol w:w="905"/>
        <w:gridCol w:w="1255"/>
        <w:gridCol w:w="1711"/>
        <w:gridCol w:w="1675"/>
      </w:tblGrid>
      <w:tr w:rsidR="005465DC" w:rsidRPr="00F821A3" w14:paraId="6E3122E1" w14:textId="77777777" w:rsidTr="00F956F2">
        <w:trPr>
          <w:cnfStyle w:val="100000000000" w:firstRow="1" w:lastRow="0" w:firstColumn="0" w:lastColumn="0" w:oddVBand="0" w:evenVBand="0" w:oddHBand="0" w:evenHBand="0" w:firstRowFirstColumn="0" w:firstRowLastColumn="0" w:lastRowFirstColumn="0" w:lastRowLastColumn="0"/>
        </w:trPr>
        <w:tc>
          <w:tcPr>
            <w:tcW w:w="0" w:type="auto"/>
            <w:vMerge w:val="restart"/>
            <w:tcBorders>
              <w:right w:val="single" w:sz="4" w:space="0" w:color="auto"/>
            </w:tcBorders>
            <w:vAlign w:val="center"/>
          </w:tcPr>
          <w:p w14:paraId="29371755" w14:textId="22EF03D3" w:rsidR="005465DC" w:rsidRPr="005465DC" w:rsidRDefault="005465DC" w:rsidP="005465DC">
            <w:pPr>
              <w:jc w:val="center"/>
            </w:pPr>
            <w:r w:rsidRPr="005465DC">
              <w:t>Dataset</w:t>
            </w:r>
          </w:p>
        </w:tc>
        <w:tc>
          <w:tcPr>
            <w:tcW w:w="0" w:type="auto"/>
            <w:gridSpan w:val="3"/>
            <w:tcBorders>
              <w:left w:val="single" w:sz="4" w:space="0" w:color="auto"/>
              <w:right w:val="single" w:sz="4" w:space="0" w:color="auto"/>
            </w:tcBorders>
            <w:vAlign w:val="center"/>
          </w:tcPr>
          <w:p w14:paraId="38D2B1F0" w14:textId="7F93C0E5" w:rsidR="005465DC" w:rsidRPr="005465DC" w:rsidRDefault="005465DC" w:rsidP="005465DC">
            <w:pPr>
              <w:jc w:val="center"/>
              <w:rPr>
                <w:rFonts w:ascii="Calibri" w:eastAsia="Calibri" w:hAnsi="Calibri" w:cs="Times New Roman"/>
                <w:b w:val="0"/>
              </w:rPr>
            </w:pPr>
            <w:r w:rsidRPr="005465DC">
              <w:t>EFT Model Parameters</w:t>
            </w:r>
          </w:p>
        </w:tc>
        <w:tc>
          <w:tcPr>
            <w:tcW w:w="0" w:type="auto"/>
            <w:vMerge w:val="restart"/>
            <w:tcBorders>
              <w:left w:val="single" w:sz="4" w:space="0" w:color="auto"/>
            </w:tcBorders>
            <w:vAlign w:val="center"/>
          </w:tcPr>
          <w:p w14:paraId="06010FA5" w14:textId="33EB390A" w:rsidR="005465DC" w:rsidRPr="005465DC" w:rsidRDefault="005465DC" w:rsidP="005465DC">
            <w:pPr>
              <w:jc w:val="center"/>
            </w:pPr>
            <w:r w:rsidRPr="005465DC">
              <w:t>Number of Events</w:t>
            </w:r>
          </w:p>
        </w:tc>
        <w:tc>
          <w:tcPr>
            <w:tcW w:w="0" w:type="auto"/>
            <w:vMerge w:val="restart"/>
            <w:vAlign w:val="center"/>
          </w:tcPr>
          <w:p w14:paraId="71C1DD0B" w14:textId="2C3F9B31" w:rsidR="005465DC" w:rsidRPr="005465DC" w:rsidRDefault="005465DC" w:rsidP="005465DC">
            <w:pPr>
              <w:jc w:val="center"/>
            </w:pPr>
            <w:r w:rsidRPr="005465DC">
              <w:t>Cross-section [pb]</w:t>
            </w:r>
          </w:p>
        </w:tc>
        <w:tc>
          <w:tcPr>
            <w:tcW w:w="0" w:type="auto"/>
            <w:vMerge w:val="restart"/>
            <w:vAlign w:val="center"/>
          </w:tcPr>
          <w:p w14:paraId="3549E05D" w14:textId="36056A8C" w:rsidR="005465DC" w:rsidRPr="005465DC" w:rsidRDefault="005465DC" w:rsidP="005465DC">
            <w:pPr>
              <w:jc w:val="center"/>
            </w:pPr>
            <w:r w:rsidRPr="005465DC">
              <w:t>Effective Luminosity [fb</w:t>
            </w:r>
            <w:r w:rsidRPr="005465DC">
              <w:rPr>
                <w:vertAlign w:val="superscript"/>
              </w:rPr>
              <w:t>−1</w:t>
            </w:r>
            <w:r w:rsidRPr="005465DC">
              <w:t>]</w:t>
            </w:r>
          </w:p>
        </w:tc>
      </w:tr>
      <w:tr w:rsidR="005465DC" w:rsidRPr="00F821A3" w14:paraId="09BD4B74"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vMerge/>
            <w:tcBorders>
              <w:bottom w:val="single" w:sz="4" w:space="0" w:color="auto"/>
              <w:right w:val="single" w:sz="4" w:space="0" w:color="auto"/>
            </w:tcBorders>
            <w:vAlign w:val="center"/>
          </w:tcPr>
          <w:p w14:paraId="62BFC68F" w14:textId="3E92DB2C" w:rsidR="005465DC" w:rsidRPr="00F821A3" w:rsidRDefault="005465DC" w:rsidP="005465DC">
            <w:pPr>
              <w:jc w:val="center"/>
              <w:rPr>
                <w:i/>
              </w:rPr>
            </w:pPr>
          </w:p>
        </w:tc>
        <w:tc>
          <w:tcPr>
            <w:tcW w:w="0" w:type="auto"/>
            <w:tcBorders>
              <w:left w:val="single" w:sz="4" w:space="0" w:color="auto"/>
              <w:bottom w:val="single" w:sz="4" w:space="0" w:color="auto"/>
            </w:tcBorders>
            <w:shd w:val="clear" w:color="auto" w:fill="auto"/>
            <w:vAlign w:val="center"/>
          </w:tcPr>
          <w:p w14:paraId="197996A5" w14:textId="165BBACB" w:rsidR="005465DC" w:rsidRPr="00F821A3" w:rsidRDefault="005465DC"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WWW</m:t>
                  </m:r>
                </m:sub>
              </m:sSub>
            </m:oMath>
            <w:r w:rsidRPr="00B517DA">
              <w:rPr>
                <w:b/>
              </w:rPr>
              <w:t xml:space="preserve"> </w:t>
            </w:r>
            <w:r w:rsidRPr="00B517DA">
              <w:rPr>
                <w:b/>
              </w:rPr>
              <w:br/>
              <w:t>[GeV</w:t>
            </w:r>
            <w:r w:rsidRPr="009B2B60">
              <w:rPr>
                <w:b/>
                <w:vertAlign w:val="superscript"/>
              </w:rPr>
              <w:t>−2</w:t>
            </w:r>
            <w:r w:rsidRPr="00B517DA">
              <w:rPr>
                <w:b/>
              </w:rPr>
              <w:t>]</w:t>
            </w:r>
          </w:p>
        </w:tc>
        <w:tc>
          <w:tcPr>
            <w:tcW w:w="0" w:type="auto"/>
            <w:tcBorders>
              <w:bottom w:val="single" w:sz="4" w:space="0" w:color="auto"/>
            </w:tcBorders>
            <w:shd w:val="clear" w:color="auto" w:fill="auto"/>
            <w:vAlign w:val="center"/>
          </w:tcPr>
          <w:p w14:paraId="608B966B" w14:textId="5819BE09" w:rsidR="005465DC" w:rsidRPr="00F821A3" w:rsidRDefault="005465DC"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W</m:t>
                  </m:r>
                </m:sub>
              </m:sSub>
            </m:oMath>
            <w:r w:rsidRPr="00B517DA">
              <w:rPr>
                <w:b/>
              </w:rPr>
              <w:t xml:space="preserve"> </w:t>
            </w:r>
            <w:r w:rsidRPr="00B517DA">
              <w:rPr>
                <w:b/>
              </w:rPr>
              <w:br/>
              <w:t>[GeV</w:t>
            </w:r>
            <w:r w:rsidRPr="009B2B60">
              <w:rPr>
                <w:b/>
                <w:vertAlign w:val="superscript"/>
              </w:rPr>
              <w:t>−2</w:t>
            </w:r>
            <w:r w:rsidRPr="00B517DA">
              <w:rPr>
                <w:b/>
              </w:rPr>
              <w:t>]</w:t>
            </w:r>
          </w:p>
        </w:tc>
        <w:tc>
          <w:tcPr>
            <w:tcW w:w="0" w:type="auto"/>
            <w:tcBorders>
              <w:bottom w:val="single" w:sz="4" w:space="0" w:color="auto"/>
              <w:right w:val="single" w:sz="4" w:space="0" w:color="auto"/>
            </w:tcBorders>
            <w:shd w:val="clear" w:color="auto" w:fill="auto"/>
            <w:vAlign w:val="center"/>
          </w:tcPr>
          <w:p w14:paraId="01410073" w14:textId="6E9C3343" w:rsidR="005465DC" w:rsidRPr="00F821A3" w:rsidRDefault="005465DC" w:rsidP="005465DC">
            <w:pPr>
              <w:jc w:val="center"/>
              <w:rPr>
                <w:i/>
              </w:rPr>
            </w:pP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B</m:t>
                  </m:r>
                </m:sub>
              </m:sSub>
            </m:oMath>
            <w:r w:rsidRPr="00B517DA">
              <w:rPr>
                <w:b/>
              </w:rPr>
              <w:t xml:space="preserve"> </w:t>
            </w:r>
            <w:r w:rsidRPr="00B517DA">
              <w:rPr>
                <w:b/>
              </w:rPr>
              <w:br/>
              <w:t>[GeV</w:t>
            </w:r>
            <w:r w:rsidRPr="009B2B60">
              <w:rPr>
                <w:b/>
                <w:vertAlign w:val="superscript"/>
              </w:rPr>
              <w:t>−2</w:t>
            </w:r>
            <w:r w:rsidRPr="00B517DA">
              <w:rPr>
                <w:b/>
              </w:rPr>
              <w:t>]</w:t>
            </w:r>
          </w:p>
        </w:tc>
        <w:tc>
          <w:tcPr>
            <w:tcW w:w="0" w:type="auto"/>
            <w:vMerge/>
            <w:tcBorders>
              <w:left w:val="single" w:sz="4" w:space="0" w:color="auto"/>
              <w:bottom w:val="single" w:sz="4" w:space="0" w:color="auto"/>
            </w:tcBorders>
            <w:vAlign w:val="center"/>
          </w:tcPr>
          <w:p w14:paraId="68FCC91B" w14:textId="67BF60A3" w:rsidR="005465DC" w:rsidRPr="00F821A3" w:rsidRDefault="005465DC" w:rsidP="005465DC">
            <w:pPr>
              <w:jc w:val="center"/>
              <w:rPr>
                <w:i/>
              </w:rPr>
            </w:pPr>
          </w:p>
        </w:tc>
        <w:tc>
          <w:tcPr>
            <w:tcW w:w="0" w:type="auto"/>
            <w:vMerge/>
            <w:tcBorders>
              <w:bottom w:val="single" w:sz="4" w:space="0" w:color="auto"/>
            </w:tcBorders>
            <w:vAlign w:val="center"/>
          </w:tcPr>
          <w:p w14:paraId="44BC10DC" w14:textId="6D2E820A" w:rsidR="005465DC" w:rsidRPr="00F821A3" w:rsidRDefault="005465DC" w:rsidP="005465DC">
            <w:pPr>
              <w:jc w:val="center"/>
              <w:rPr>
                <w:i/>
              </w:rPr>
            </w:pPr>
          </w:p>
        </w:tc>
        <w:tc>
          <w:tcPr>
            <w:tcW w:w="0" w:type="auto"/>
            <w:vMerge/>
            <w:tcBorders>
              <w:bottom w:val="single" w:sz="4" w:space="0" w:color="auto"/>
            </w:tcBorders>
            <w:vAlign w:val="center"/>
          </w:tcPr>
          <w:p w14:paraId="7DDFB204" w14:textId="60A1B0B8" w:rsidR="005465DC" w:rsidRPr="00F821A3" w:rsidRDefault="005465DC" w:rsidP="005465DC">
            <w:pPr>
              <w:jc w:val="center"/>
              <w:rPr>
                <w:i/>
              </w:rPr>
            </w:pPr>
          </w:p>
        </w:tc>
      </w:tr>
      <w:tr w:rsidR="005465DC" w14:paraId="09B23604" w14:textId="77777777" w:rsidTr="00F956F2">
        <w:tc>
          <w:tcPr>
            <w:tcW w:w="0" w:type="auto"/>
            <w:tcBorders>
              <w:right w:val="single" w:sz="4" w:space="0" w:color="auto"/>
            </w:tcBorders>
            <w:vAlign w:val="center"/>
          </w:tcPr>
          <w:p w14:paraId="67EBCD2E" w14:textId="4BD7BB0C" w:rsidR="005465DC" w:rsidRDefault="005465DC" w:rsidP="005465DC">
            <w:pPr>
              <w:jc w:val="center"/>
            </w:pPr>
            <w:r>
              <w:t>EFT (all)</w:t>
            </w:r>
          </w:p>
        </w:tc>
        <w:tc>
          <w:tcPr>
            <w:tcW w:w="0" w:type="auto"/>
            <w:tcBorders>
              <w:left w:val="single" w:sz="4" w:space="0" w:color="auto"/>
            </w:tcBorders>
            <w:vAlign w:val="center"/>
          </w:tcPr>
          <w:p w14:paraId="35518B73" w14:textId="5BC35FA7" w:rsidR="005465DC" w:rsidRDefault="005465DC" w:rsidP="005465DC">
            <w:pPr>
              <w:jc w:val="center"/>
            </w:pPr>
            <w:r w:rsidRPr="009B2B60">
              <w:t>3×10</w:t>
            </w:r>
            <w:r w:rsidRPr="009B2B60">
              <w:rPr>
                <w:vertAlign w:val="superscript"/>
              </w:rPr>
              <w:t>−5</w:t>
            </w:r>
          </w:p>
        </w:tc>
        <w:tc>
          <w:tcPr>
            <w:tcW w:w="0" w:type="auto"/>
            <w:vAlign w:val="center"/>
          </w:tcPr>
          <w:p w14:paraId="058B80A5" w14:textId="713967A0" w:rsidR="005465DC" w:rsidRDefault="005465DC" w:rsidP="005465DC">
            <w:pPr>
              <w:jc w:val="center"/>
            </w:pPr>
            <w:r w:rsidRPr="009B2B60">
              <w:t>5×10</w:t>
            </w:r>
            <w:r w:rsidRPr="009B2B60">
              <w:rPr>
                <w:vertAlign w:val="superscript"/>
              </w:rPr>
              <w:t>−5</w:t>
            </w:r>
          </w:p>
        </w:tc>
        <w:tc>
          <w:tcPr>
            <w:tcW w:w="0" w:type="auto"/>
            <w:tcBorders>
              <w:right w:val="single" w:sz="4" w:space="0" w:color="auto"/>
            </w:tcBorders>
            <w:vAlign w:val="center"/>
          </w:tcPr>
          <w:p w14:paraId="5EAA6B99" w14:textId="42495CC9" w:rsidR="005465DC" w:rsidRDefault="005465DC" w:rsidP="005465DC">
            <w:pPr>
              <w:jc w:val="center"/>
            </w:pPr>
            <w:r w:rsidRPr="009B2B60">
              <w:t>9×10</w:t>
            </w:r>
            <w:r w:rsidRPr="009B2B60">
              <w:rPr>
                <w:vertAlign w:val="superscript"/>
              </w:rPr>
              <w:t>−4</w:t>
            </w:r>
          </w:p>
        </w:tc>
        <w:tc>
          <w:tcPr>
            <w:tcW w:w="0" w:type="auto"/>
            <w:tcBorders>
              <w:left w:val="single" w:sz="4" w:space="0" w:color="auto"/>
            </w:tcBorders>
            <w:vAlign w:val="center"/>
          </w:tcPr>
          <w:p w14:paraId="01CB04B7" w14:textId="35BAE9DC" w:rsidR="005465DC" w:rsidRDefault="005465DC" w:rsidP="005465DC">
            <w:pPr>
              <w:jc w:val="center"/>
            </w:pPr>
            <w:r>
              <w:t>1M</w:t>
            </w:r>
          </w:p>
        </w:tc>
        <w:tc>
          <w:tcPr>
            <w:tcW w:w="0" w:type="auto"/>
            <w:vAlign w:val="center"/>
          </w:tcPr>
          <w:p w14:paraId="6480A1D1" w14:textId="29CC6F8C" w:rsidR="005465DC" w:rsidRDefault="005465DC" w:rsidP="005465DC">
            <w:pPr>
              <w:jc w:val="center"/>
            </w:pPr>
            <w:r>
              <w:t>42.805 ± 0.038</w:t>
            </w:r>
          </w:p>
        </w:tc>
        <w:tc>
          <w:tcPr>
            <w:tcW w:w="0" w:type="auto"/>
            <w:vAlign w:val="center"/>
          </w:tcPr>
          <w:p w14:paraId="35CCB7C1" w14:textId="22E00E26" w:rsidR="005465DC" w:rsidRDefault="005465DC" w:rsidP="005465DC">
            <w:pPr>
              <w:jc w:val="center"/>
            </w:pPr>
            <w:r>
              <w:t>23.362 ± 0.021</w:t>
            </w:r>
          </w:p>
        </w:tc>
      </w:tr>
      <w:tr w:rsidR="005465DC" w14:paraId="03AC76CF" w14:textId="77777777" w:rsidTr="00F956F2">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72E1D28D" w14:textId="77777777" w:rsidR="005465DC" w:rsidRDefault="005465DC" w:rsidP="005465DC">
            <w:pPr>
              <w:jc w:val="center"/>
            </w:pPr>
            <w:r>
              <w:t>SM</w:t>
            </w:r>
            <w:r>
              <w:noBreakHyphen/>
              <w:t>EFT</w:t>
            </w:r>
          </w:p>
        </w:tc>
        <w:tc>
          <w:tcPr>
            <w:tcW w:w="0" w:type="auto"/>
            <w:tcBorders>
              <w:left w:val="single" w:sz="4" w:space="0" w:color="auto"/>
            </w:tcBorders>
            <w:vAlign w:val="center"/>
          </w:tcPr>
          <w:p w14:paraId="2DB092CB" w14:textId="13796802" w:rsidR="005465DC" w:rsidRDefault="005465DC" w:rsidP="005465DC">
            <w:pPr>
              <w:jc w:val="center"/>
            </w:pPr>
            <w:r>
              <w:t>0</w:t>
            </w:r>
          </w:p>
        </w:tc>
        <w:tc>
          <w:tcPr>
            <w:tcW w:w="0" w:type="auto"/>
            <w:vAlign w:val="center"/>
          </w:tcPr>
          <w:p w14:paraId="5C896373" w14:textId="3397D82A" w:rsidR="005465DC" w:rsidRDefault="005465DC" w:rsidP="005465DC">
            <w:pPr>
              <w:jc w:val="center"/>
            </w:pPr>
            <w:r>
              <w:t>0</w:t>
            </w:r>
          </w:p>
        </w:tc>
        <w:tc>
          <w:tcPr>
            <w:tcW w:w="0" w:type="auto"/>
            <w:tcBorders>
              <w:right w:val="single" w:sz="4" w:space="0" w:color="auto"/>
            </w:tcBorders>
            <w:vAlign w:val="center"/>
          </w:tcPr>
          <w:p w14:paraId="4092ED7C" w14:textId="634C8904" w:rsidR="005465DC" w:rsidRDefault="005465DC" w:rsidP="005465DC">
            <w:pPr>
              <w:jc w:val="center"/>
            </w:pPr>
            <w:r>
              <w:t>0</w:t>
            </w:r>
          </w:p>
        </w:tc>
        <w:tc>
          <w:tcPr>
            <w:tcW w:w="0" w:type="auto"/>
            <w:tcBorders>
              <w:left w:val="single" w:sz="4" w:space="0" w:color="auto"/>
            </w:tcBorders>
            <w:vAlign w:val="center"/>
          </w:tcPr>
          <w:p w14:paraId="5C576594" w14:textId="4AEEA73F" w:rsidR="005465DC" w:rsidRDefault="005465DC" w:rsidP="005465DC">
            <w:pPr>
              <w:jc w:val="center"/>
            </w:pPr>
            <w:r>
              <w:t>1M</w:t>
            </w:r>
          </w:p>
        </w:tc>
        <w:tc>
          <w:tcPr>
            <w:tcW w:w="0" w:type="auto"/>
            <w:vAlign w:val="center"/>
          </w:tcPr>
          <w:p w14:paraId="1FE0D06F" w14:textId="77777777" w:rsidR="005465DC" w:rsidRDefault="005465DC" w:rsidP="005465DC">
            <w:pPr>
              <w:jc w:val="center"/>
            </w:pPr>
            <w:r>
              <w:t>18.543 ± </w:t>
            </w:r>
            <w:r w:rsidRPr="00CB13D3">
              <w:t>0.015</w:t>
            </w:r>
          </w:p>
        </w:tc>
        <w:tc>
          <w:tcPr>
            <w:tcW w:w="0" w:type="auto"/>
            <w:vAlign w:val="center"/>
          </w:tcPr>
          <w:p w14:paraId="0EA8FADC" w14:textId="77777777" w:rsidR="005465DC" w:rsidRDefault="005465DC" w:rsidP="005465DC">
            <w:pPr>
              <w:jc w:val="center"/>
            </w:pPr>
            <w:r>
              <w:t>53.929 ± 0.044</w:t>
            </w:r>
          </w:p>
        </w:tc>
      </w:tr>
    </w:tbl>
    <w:p w14:paraId="24C7320E" w14:textId="7EFC5A16" w:rsidR="009E7B37" w:rsidRDefault="009E7B37" w:rsidP="009E7B37">
      <w:pPr>
        <w:pStyle w:val="TableCaption"/>
      </w:pPr>
      <w:bookmarkStart w:id="28" w:name="_Ref434356247"/>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2</w:t>
      </w:r>
      <w:r>
        <w:fldChar w:fldCharType="end"/>
      </w:r>
      <w:bookmarkEnd w:id="28"/>
      <w:r>
        <w:t>:</w:t>
      </w:r>
      <w:r w:rsidRPr="007447A4">
        <w:rPr>
          <w:i w:val="0"/>
          <w:iCs w:val="0"/>
          <w:color w:val="auto"/>
          <w:szCs w:val="24"/>
        </w:rPr>
        <w:t xml:space="preserve"> </w:t>
      </w:r>
      <w:r w:rsidRPr="007447A4">
        <w:t xml:space="preserve">Comparison statistics of </w:t>
      </w:r>
      <w:r w:rsidR="00DD0D9B">
        <w:t>reweighting</w:t>
      </w:r>
      <w:r>
        <w:t xml:space="preserve"> EFT</w:t>
      </w:r>
      <w:r w:rsidRPr="007447A4">
        <w:t xml:space="preserve"> </w:t>
      </w:r>
      <w:r w:rsidR="00DD0D9B">
        <w:t xml:space="preserve">events </w:t>
      </w:r>
      <w:r w:rsidR="00E73D8C">
        <w:t>with</w:t>
      </w:r>
      <w:r w:rsidRPr="007447A4">
        <w:t xml:space="preserve"> </w:t>
      </w:r>
      <w:r>
        <w:t>SM</w:t>
      </w:r>
      <w:r w:rsidRPr="007447A4">
        <w:t xml:space="preserve"> model parameters</w:t>
      </w:r>
      <w:r w:rsidR="00E73D8C">
        <w:t xml:space="preserve"> to generated SM</w:t>
      </w:r>
      <w:r w:rsidR="00DD0D9B">
        <w:t xml:space="preserve"> events</w:t>
      </w:r>
      <w:r w:rsidR="00841915">
        <w:t>, excluding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9E7B37" w:rsidRPr="007447A4" w14:paraId="508B28AA" w14:textId="77777777" w:rsidTr="00912092">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08D7FC8F" w14:textId="77777777" w:rsidR="009E7B37" w:rsidRPr="007447A4" w:rsidRDefault="009E7B37" w:rsidP="000C3E4B">
            <w:pPr>
              <w:jc w:val="center"/>
            </w:pPr>
            <w:r w:rsidRPr="007447A4">
              <w:t>Observable</w:t>
            </w:r>
          </w:p>
        </w:tc>
        <w:tc>
          <w:tcPr>
            <w:tcW w:w="1023" w:type="pct"/>
            <w:tcBorders>
              <w:bottom w:val="single" w:sz="4" w:space="0" w:color="auto"/>
            </w:tcBorders>
            <w:vAlign w:val="center"/>
          </w:tcPr>
          <w:p w14:paraId="6100B9A3" w14:textId="77777777" w:rsidR="009E7B37" w:rsidRPr="007447A4" w:rsidRDefault="009E7B37" w:rsidP="000C3E4B">
            <w:pPr>
              <w:jc w:val="center"/>
            </w:pPr>
            <w:r w:rsidRPr="007447A4">
              <w:t>Kolmogorov</w:t>
            </w:r>
            <w:r>
              <w:t>-</w:t>
            </w:r>
            <w:r>
              <w:br/>
              <w:t>Smirnov</w:t>
            </w:r>
          </w:p>
        </w:tc>
        <w:tc>
          <w:tcPr>
            <w:tcW w:w="711" w:type="pct"/>
            <w:tcBorders>
              <w:bottom w:val="single" w:sz="4" w:space="0" w:color="auto"/>
            </w:tcBorders>
            <w:vAlign w:val="center"/>
          </w:tcPr>
          <w:p w14:paraId="73DE8B30" w14:textId="77777777" w:rsidR="009E7B37" w:rsidRPr="007447A4" w:rsidRDefault="009E7B37" w:rsidP="000C3E4B">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3B8E9CA2" w14:textId="77777777" w:rsidR="009E7B37" w:rsidRPr="007447A4" w:rsidRDefault="009E7B37" w:rsidP="000C3E4B">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691BD7C7" w14:textId="77777777" w:rsidR="009E7B37" w:rsidRPr="007447A4" w:rsidRDefault="009E7B37" w:rsidP="000C3E4B">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6C31E0D4" w14:textId="77777777" w:rsidR="009E7B37" w:rsidRDefault="009E7B37" w:rsidP="000C3E4B">
            <w:pPr>
              <w:jc w:val="center"/>
            </w:pPr>
            <w:r>
              <w:t>Ratio</w:t>
            </w:r>
            <w:r>
              <w:br/>
              <w:t>Fit to c</w:t>
            </w:r>
            <w:r>
              <w:br/>
              <w:t>Value</w:t>
            </w:r>
          </w:p>
        </w:tc>
      </w:tr>
      <w:tr w:rsidR="009E7B37" w14:paraId="634F0FB5"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05A3E125" w14:textId="77777777" w:rsidR="009E7B37" w:rsidRDefault="009E7B37" w:rsidP="000C3E4B">
            <w:pPr>
              <w:jc w:val="center"/>
            </w:pPr>
            <w:r>
              <w:t>P</w:t>
            </w:r>
            <w:r w:rsidRPr="004400F5">
              <w:rPr>
                <w:vertAlign w:val="subscript"/>
              </w:rPr>
              <w:t>T</w:t>
            </w:r>
            <w:r>
              <w:t>(Z)</w:t>
            </w:r>
          </w:p>
        </w:tc>
        <w:tc>
          <w:tcPr>
            <w:tcW w:w="1023" w:type="pct"/>
            <w:tcBorders>
              <w:top w:val="single" w:sz="4" w:space="0" w:color="auto"/>
            </w:tcBorders>
            <w:vAlign w:val="center"/>
          </w:tcPr>
          <w:p w14:paraId="7B0104AE" w14:textId="4715C6CE" w:rsidR="009E7B37" w:rsidRDefault="00912092" w:rsidP="000C3E4B">
            <w:pPr>
              <w:tabs>
                <w:tab w:val="decimal" w:pos="705"/>
              </w:tabs>
            </w:pPr>
            <w:r>
              <w:t>0.999</w:t>
            </w:r>
          </w:p>
        </w:tc>
        <w:tc>
          <w:tcPr>
            <w:tcW w:w="711" w:type="pct"/>
            <w:tcBorders>
              <w:top w:val="single" w:sz="4" w:space="0" w:color="auto"/>
            </w:tcBorders>
            <w:vAlign w:val="center"/>
          </w:tcPr>
          <w:p w14:paraId="711D88E9" w14:textId="2978B7D6" w:rsidR="009E7B37" w:rsidRDefault="00912092" w:rsidP="000C3E4B">
            <w:pPr>
              <w:tabs>
                <w:tab w:val="decimal" w:pos="288"/>
              </w:tabs>
            </w:pPr>
            <w:r>
              <w:t>0.1856</w:t>
            </w:r>
          </w:p>
        </w:tc>
        <w:tc>
          <w:tcPr>
            <w:tcW w:w="711" w:type="pct"/>
            <w:tcBorders>
              <w:top w:val="single" w:sz="4" w:space="0" w:color="auto"/>
            </w:tcBorders>
            <w:vAlign w:val="center"/>
          </w:tcPr>
          <w:p w14:paraId="151A3CAC" w14:textId="17314EE8" w:rsidR="009E7B37" w:rsidRDefault="00912092" w:rsidP="000C3E4B">
            <w:pPr>
              <w:tabs>
                <w:tab w:val="decimal" w:pos="288"/>
              </w:tabs>
            </w:pPr>
            <w:r>
              <w:t>0.1991</w:t>
            </w:r>
          </w:p>
        </w:tc>
        <w:tc>
          <w:tcPr>
            <w:tcW w:w="711" w:type="pct"/>
            <w:tcBorders>
              <w:top w:val="single" w:sz="4" w:space="0" w:color="auto"/>
            </w:tcBorders>
            <w:vAlign w:val="center"/>
          </w:tcPr>
          <w:p w14:paraId="2A9646DC" w14:textId="59ACDCAB" w:rsidR="009E7B37" w:rsidRDefault="00912092" w:rsidP="000C3E4B">
            <w:pPr>
              <w:tabs>
                <w:tab w:val="decimal" w:pos="288"/>
              </w:tabs>
            </w:pPr>
            <w:r>
              <w:t>0.1949</w:t>
            </w:r>
          </w:p>
        </w:tc>
        <w:tc>
          <w:tcPr>
            <w:tcW w:w="927" w:type="pct"/>
            <w:tcBorders>
              <w:top w:val="single" w:sz="4" w:space="0" w:color="auto"/>
            </w:tcBorders>
            <w:vAlign w:val="center"/>
          </w:tcPr>
          <w:p w14:paraId="62293E7C" w14:textId="579A6369" w:rsidR="009E7B37" w:rsidRDefault="00912092" w:rsidP="000C3E4B">
            <w:pPr>
              <w:jc w:val="right"/>
            </w:pPr>
            <w:r>
              <w:t>1 ± 0.0033</w:t>
            </w:r>
          </w:p>
        </w:tc>
      </w:tr>
      <w:tr w:rsidR="00912092" w14:paraId="2B554B12" w14:textId="77777777" w:rsidTr="00912092">
        <w:tc>
          <w:tcPr>
            <w:tcW w:w="917" w:type="pct"/>
            <w:vAlign w:val="center"/>
          </w:tcPr>
          <w:p w14:paraId="6B1A8BD6" w14:textId="77777777" w:rsidR="00912092" w:rsidRDefault="00912092" w:rsidP="000C3E4B">
            <w:pPr>
              <w:jc w:val="center"/>
            </w:pPr>
            <w:r>
              <w:t>M(WZ)</w:t>
            </w:r>
          </w:p>
        </w:tc>
        <w:tc>
          <w:tcPr>
            <w:tcW w:w="1023" w:type="pct"/>
            <w:vAlign w:val="center"/>
          </w:tcPr>
          <w:p w14:paraId="74737EF5" w14:textId="58E4A46F" w:rsidR="00912092" w:rsidRDefault="00912092" w:rsidP="000C3E4B">
            <w:pPr>
              <w:tabs>
                <w:tab w:val="decimal" w:pos="705"/>
              </w:tabs>
            </w:pPr>
            <w:r>
              <w:t>0.854</w:t>
            </w:r>
          </w:p>
        </w:tc>
        <w:tc>
          <w:tcPr>
            <w:tcW w:w="711" w:type="pct"/>
            <w:vAlign w:val="center"/>
          </w:tcPr>
          <w:p w14:paraId="0DDA84B4" w14:textId="568528BD" w:rsidR="00912092" w:rsidRDefault="00912092" w:rsidP="000C3E4B">
            <w:pPr>
              <w:tabs>
                <w:tab w:val="decimal" w:pos="288"/>
              </w:tabs>
            </w:pPr>
            <w:r>
              <w:t>0.2663</w:t>
            </w:r>
          </w:p>
        </w:tc>
        <w:tc>
          <w:tcPr>
            <w:tcW w:w="711" w:type="pct"/>
            <w:vAlign w:val="center"/>
          </w:tcPr>
          <w:p w14:paraId="13219F12" w14:textId="4D78C283" w:rsidR="00912092" w:rsidRDefault="00912092" w:rsidP="000C3E4B">
            <w:pPr>
              <w:tabs>
                <w:tab w:val="decimal" w:pos="288"/>
              </w:tabs>
            </w:pPr>
            <w:r>
              <w:t>0.3400</w:t>
            </w:r>
          </w:p>
        </w:tc>
        <w:tc>
          <w:tcPr>
            <w:tcW w:w="711" w:type="pct"/>
            <w:vAlign w:val="center"/>
          </w:tcPr>
          <w:p w14:paraId="0BE0396D" w14:textId="54CB5804" w:rsidR="00912092" w:rsidRDefault="00912092" w:rsidP="000C3E4B">
            <w:pPr>
              <w:tabs>
                <w:tab w:val="decimal" w:pos="288"/>
              </w:tabs>
            </w:pPr>
            <w:r>
              <w:t>0.3345</w:t>
            </w:r>
          </w:p>
        </w:tc>
        <w:tc>
          <w:tcPr>
            <w:tcW w:w="927" w:type="pct"/>
            <w:vAlign w:val="center"/>
          </w:tcPr>
          <w:p w14:paraId="3407D3CE" w14:textId="686E2218" w:rsidR="00912092" w:rsidRDefault="00912092" w:rsidP="00912092">
            <w:pPr>
              <w:jc w:val="right"/>
            </w:pPr>
            <w:r>
              <w:t>0.99 ± 0.0033</w:t>
            </w:r>
          </w:p>
        </w:tc>
      </w:tr>
      <w:tr w:rsidR="00912092" w14:paraId="1EA4D5FF" w14:textId="77777777" w:rsidTr="00912092">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022DC517" w14:textId="77777777" w:rsidR="00912092" w:rsidRDefault="00912092" w:rsidP="000C3E4B">
            <w:pPr>
              <w:jc w:val="center"/>
            </w:pPr>
            <w:r>
              <w:t>y(Z)</w:t>
            </w:r>
          </w:p>
        </w:tc>
        <w:tc>
          <w:tcPr>
            <w:tcW w:w="1023" w:type="pct"/>
            <w:vAlign w:val="center"/>
          </w:tcPr>
          <w:p w14:paraId="30EEA4C6" w14:textId="62958883" w:rsidR="00912092" w:rsidRDefault="00912092" w:rsidP="000C3E4B">
            <w:pPr>
              <w:tabs>
                <w:tab w:val="decimal" w:pos="705"/>
              </w:tabs>
            </w:pPr>
            <w:r>
              <w:t>0.978</w:t>
            </w:r>
          </w:p>
        </w:tc>
        <w:tc>
          <w:tcPr>
            <w:tcW w:w="711" w:type="pct"/>
            <w:vAlign w:val="center"/>
          </w:tcPr>
          <w:p w14:paraId="4E341A38" w14:textId="1DA2F2CB" w:rsidR="00912092" w:rsidRDefault="00912092" w:rsidP="000C3E4B">
            <w:pPr>
              <w:tabs>
                <w:tab w:val="decimal" w:pos="288"/>
              </w:tabs>
            </w:pPr>
            <w:r>
              <w:t>0.3029</w:t>
            </w:r>
          </w:p>
        </w:tc>
        <w:tc>
          <w:tcPr>
            <w:tcW w:w="711" w:type="pct"/>
            <w:vAlign w:val="center"/>
          </w:tcPr>
          <w:p w14:paraId="3FDEC277" w14:textId="0F490A20" w:rsidR="00912092" w:rsidRDefault="00912092" w:rsidP="000C3E4B">
            <w:pPr>
              <w:tabs>
                <w:tab w:val="decimal" w:pos="288"/>
              </w:tabs>
            </w:pPr>
            <w:r>
              <w:t>0.3152</w:t>
            </w:r>
          </w:p>
        </w:tc>
        <w:tc>
          <w:tcPr>
            <w:tcW w:w="711" w:type="pct"/>
            <w:vAlign w:val="center"/>
          </w:tcPr>
          <w:p w14:paraId="5FD72D30" w14:textId="00161FD5" w:rsidR="00912092" w:rsidRDefault="00912092" w:rsidP="000C3E4B">
            <w:pPr>
              <w:tabs>
                <w:tab w:val="decimal" w:pos="288"/>
              </w:tabs>
            </w:pPr>
            <w:r>
              <w:t>0.3084</w:t>
            </w:r>
          </w:p>
        </w:tc>
        <w:tc>
          <w:tcPr>
            <w:tcW w:w="927" w:type="pct"/>
            <w:vAlign w:val="center"/>
          </w:tcPr>
          <w:p w14:paraId="5CED8219" w14:textId="4DA23344" w:rsidR="00912092" w:rsidRDefault="00912092" w:rsidP="000C3E4B">
            <w:pPr>
              <w:jc w:val="right"/>
            </w:pPr>
            <w:r>
              <w:t>1 ± 0.0033</w:t>
            </w:r>
          </w:p>
        </w:tc>
      </w:tr>
    </w:tbl>
    <w:p w14:paraId="34B2541B" w14:textId="77777777" w:rsidR="009E7B37" w:rsidRDefault="009E7B37" w:rsidP="009E7B37">
      <w:pPr>
        <w:pStyle w:val="Paragraph"/>
      </w:pPr>
    </w:p>
    <w:p w14:paraId="1F9683C8" w14:textId="25BF25BC" w:rsidR="00F768F0" w:rsidRDefault="00F768F0" w:rsidP="00FB78DE">
      <w:pPr>
        <w:pStyle w:val="Paragraph"/>
      </w:pPr>
      <w:r w:rsidRPr="00FB78DE">
        <w:t xml:space="preserve">The comparison results </w:t>
      </w:r>
      <w:r w:rsidR="00FB78DE" w:rsidRPr="00FB78DE">
        <w:t xml:space="preserve">indicate a very high equivalence between </w:t>
      </w:r>
      <w:r w:rsidR="00FB78DE">
        <w:t>reweighted EFT-</w:t>
      </w:r>
      <w:r w:rsidR="00FB78DE" w:rsidRPr="00FB78DE">
        <w:t>to</w:t>
      </w:r>
      <w:r w:rsidR="00FB78DE">
        <w:t>-</w:t>
      </w:r>
      <w:r w:rsidR="00FB78DE" w:rsidRPr="00FB78DE">
        <w:t xml:space="preserve">SM events and </w:t>
      </w:r>
      <w:r w:rsidR="00A81766">
        <w:t xml:space="preserve">directly </w:t>
      </w:r>
      <w:r w:rsidR="00FB78DE" w:rsidRPr="00FB78DE">
        <w:t xml:space="preserve">generated SM events.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FB78DE">
        <w:t xml:space="preserve"> results are much lower than 1, givi</w:t>
      </w:r>
      <w:r w:rsidR="000C3E4B">
        <w:t xml:space="preserve">ng p-values of 1 in every case. </w:t>
      </w:r>
      <w:r w:rsidR="00FB78DE">
        <w:t xml:space="preserve">Note that the </w:t>
      </w:r>
      <w:r w:rsidR="00A81766">
        <w:t>error-bars in the comparison figures in this sectio</w:t>
      </w:r>
      <w:r w:rsidR="000C3E4B">
        <w:t xml:space="preserve">n are larger than those </w:t>
      </w:r>
      <w:r w:rsidR="00A81766">
        <w:t xml:space="preserve">shown </w:t>
      </w:r>
      <w:r w:rsidR="000C3E4B">
        <w:t xml:space="preserve">for the same observables </w:t>
      </w:r>
      <w:r w:rsidR="00A81766">
        <w:t xml:space="preserve">in section </w:t>
      </w:r>
      <w:r w:rsidR="000C3E4B">
        <w:fldChar w:fldCharType="begin"/>
      </w:r>
      <w:r w:rsidR="000C3E4B">
        <w:instrText xml:space="preserve"> REF _Ref434100630 \r \h </w:instrText>
      </w:r>
      <w:r w:rsidR="000C3E4B">
        <w:fldChar w:fldCharType="separate"/>
      </w:r>
      <w:r w:rsidR="000C3E4B">
        <w:t>3.3</w:t>
      </w:r>
      <w:r w:rsidR="000C3E4B">
        <w:fldChar w:fldCharType="end"/>
      </w:r>
      <w:r w:rsidR="000C3E4B">
        <w:t xml:space="preserve">. This could help explain why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/ndf</m:t>
        </m:r>
      </m:oMath>
      <w:r w:rsidR="000C3E4B">
        <w:rPr>
          <w:rFonts w:eastAsiaTheme="minorEastAsia"/>
        </w:rPr>
        <w:t xml:space="preserve"> results are so low</w:t>
      </w:r>
      <w:r w:rsidR="00A81766">
        <w:t>.</w:t>
      </w:r>
    </w:p>
    <w:p w14:paraId="2951B094" w14:textId="7D6957B1" w:rsidR="000C3E4B" w:rsidRDefault="009B4136" w:rsidP="00FB78DE">
      <w:pPr>
        <w:pStyle w:val="Paragraph"/>
      </w:pPr>
      <w:r>
        <w:t>Bin-errors</w:t>
      </w:r>
      <w:r w:rsidR="000C3E4B">
        <w:t xml:space="preserve"> in this section have been recalculated after luminosity scaling and reweighting. The resulting distributions thus </w:t>
      </w:r>
      <w:r w:rsidR="00970EEC">
        <w:t>represent</w:t>
      </w:r>
      <w:r w:rsidR="000C3E4B">
        <w:t xml:space="preserve"> pseudo-data, otherwise known as an Asimov dataset</w:t>
      </w:r>
      <w:r w:rsidR="00A97A98">
        <w:t>,</w:t>
      </w:r>
      <w:r w:rsidR="00A97A98">
        <w:rPr>
          <w:rFonts w:eastAsiaTheme="minorEastAsia"/>
        </w:rPr>
        <w:t xml:space="preserve"> as the errors match those that would be given to the content if it had been</w:t>
      </w:r>
      <w:r w:rsidR="00A97A98">
        <w:rPr>
          <w:rFonts w:eastAsiaTheme="minorEastAsia"/>
        </w:rPr>
        <w:t xml:space="preserve"> measured or generated directly at the given luminosity</w:t>
      </w:r>
      <w:r w:rsidR="000C3E4B">
        <w:t>.</w:t>
      </w:r>
      <w:r>
        <w:t xml:space="preserve"> The simple reason for this is that bin-errors cannot be reweighted</w:t>
      </w:r>
      <w:r w:rsidR="00970EEC">
        <w:t xml:space="preserve">, and thus </w:t>
      </w:r>
      <w:r>
        <w:t xml:space="preserve">one must </w:t>
      </w:r>
      <w:r>
        <w:lastRenderedPageBreak/>
        <w:t>recalculate the bin-</w:t>
      </w:r>
      <w:r w:rsidR="00970EEC">
        <w:t>errors</w:t>
      </w:r>
      <w:r>
        <w:t xml:space="preserve"> after reweighting</w:t>
      </w:r>
      <w:r w:rsidR="00970EEC">
        <w:t>.</w:t>
      </w:r>
      <w:r>
        <w:t xml:space="preserve"> It follows that the generated SM dataset must have its errors recalculated as well, so that the comparison is pseudo-data to pseudo-data.</w:t>
      </w:r>
    </w:p>
    <w:p w14:paraId="10395913" w14:textId="77777777" w:rsidR="00440368" w:rsidRDefault="00F042A9" w:rsidP="00FB78DE">
      <w:pPr>
        <w:pStyle w:val="Paragraph"/>
      </w:pPr>
      <w:r>
        <w:t xml:space="preserve">As before, bins with less than 10 events before luminosity scaling or reweighting are excluded from the comparison statistics, and marked with circles on the figures. We can see that these low-statistic bins </w:t>
      </w:r>
      <w:r w:rsidR="00841915">
        <w:t>result in many outliers in the ratio comparison, with large error-bars. In the three observables shown, these outliers also appear to cluster more to one side of the horizontal line drawn at a ratio of 1, than being evenly spread.</w:t>
      </w:r>
    </w:p>
    <w:p w14:paraId="4B19BF20" w14:textId="09EEE704" w:rsidR="00412A20" w:rsidRDefault="00412A20" w:rsidP="00412A20">
      <w:pPr>
        <w:pStyle w:val="Paragraph"/>
      </w:pPr>
      <w:r>
        <w:t>We can infer that we have a very good match in areas of high-statistics, but have problems in areas of low-statistics. This is one of the fundamental problems with reweighting. It is impossible to reweight an empty bin, and reweighting a bin with low-statistics is less certain to give a correct result.</w:t>
      </w:r>
    </w:p>
    <w:p w14:paraId="49BD1762" w14:textId="7C08C536" w:rsidR="00841915" w:rsidRDefault="00412A20" w:rsidP="00FB78DE">
      <w:pPr>
        <w:pStyle w:val="Paragraph"/>
      </w:pPr>
      <w:r>
        <w:t xml:space="preserve">Statistically, though including the low-statistic bins does not make much difference in the results. </w:t>
      </w:r>
      <w:r w:rsidR="00440368">
        <w:t xml:space="preserve">The comparison statistics calculated from all bins, </w:t>
      </w:r>
      <w:r w:rsidR="00D2277B">
        <w:t xml:space="preserve">including those with low-statistics, </w:t>
      </w:r>
      <w:r w:rsidR="00440368">
        <w:t xml:space="preserve">are shown in </w:t>
      </w:r>
      <w:r w:rsidR="00440368">
        <w:fldChar w:fldCharType="begin"/>
      </w:r>
      <w:r w:rsidR="00440368">
        <w:instrText xml:space="preserve"> REF _Ref434361722 \h </w:instrText>
      </w:r>
      <w:r w:rsidR="00440368">
        <w:fldChar w:fldCharType="separate"/>
      </w:r>
      <w:r w:rsidR="00440368">
        <w:t xml:space="preserve">Table </w:t>
      </w:r>
      <w:r w:rsidR="00440368">
        <w:rPr>
          <w:noProof/>
        </w:rPr>
        <w:t>4</w:t>
      </w:r>
      <w:r w:rsidR="00440368">
        <w:t>.</w:t>
      </w:r>
      <w:r w:rsidR="00440368">
        <w:rPr>
          <w:noProof/>
        </w:rPr>
        <w:t>3</w:t>
      </w:r>
      <w:r w:rsidR="00440368">
        <w:fldChar w:fldCharType="end"/>
      </w:r>
      <w:r w:rsidR="00440368">
        <w:t xml:space="preserve">. The results are </w:t>
      </w:r>
      <w:r w:rsidR="00D2277B">
        <w:t>fairly much the same</w:t>
      </w:r>
      <w:r w:rsidR="00440368">
        <w:t xml:space="preserve"> as those </w:t>
      </w:r>
      <w:r>
        <w:t xml:space="preserve">where low-statistic bins are excluded – </w:t>
      </w:r>
      <w:r w:rsidR="00D2277B">
        <w:t xml:space="preserve">all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Pr>
          <w:rFonts w:eastAsiaTheme="minorEastAsia"/>
        </w:rPr>
        <w:t xml:space="preserve"> </w:t>
      </w:r>
      <w:r w:rsidR="00D2277B">
        <w:t>p-values are still 1</w:t>
      </w:r>
      <w:r w:rsidR="00440368">
        <w:t>.</w:t>
      </w:r>
      <w:r w:rsidR="00D2277B">
        <w:t xml:space="preserve"> Even though the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00D2277B">
        <w:rPr>
          <w:rFonts w:eastAsiaTheme="minorEastAsia"/>
        </w:rPr>
        <w:t xml:space="preserve"> statistic increases from the outliers, so do the number of degrees of freedom.</w:t>
      </w:r>
      <w:r>
        <w:rPr>
          <w:rFonts w:eastAsiaTheme="minorEastAsia"/>
        </w:rPr>
        <w:t xml:space="preserve"> Statistics obviously does not tell the whole picture; one must also visually assess the results.</w:t>
      </w:r>
    </w:p>
    <w:p w14:paraId="226DED0E" w14:textId="38430433" w:rsidR="00440368" w:rsidRDefault="00440368" w:rsidP="00440368">
      <w:pPr>
        <w:pStyle w:val="TableCaption"/>
      </w:pPr>
      <w:bookmarkStart w:id="29" w:name="_Ref434361722"/>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3</w:t>
      </w:r>
      <w:r>
        <w:fldChar w:fldCharType="end"/>
      </w:r>
      <w:bookmarkEnd w:id="29"/>
      <w:r>
        <w:t>:</w:t>
      </w:r>
      <w:r w:rsidRPr="007447A4">
        <w:rPr>
          <w:i w:val="0"/>
          <w:iCs w:val="0"/>
          <w:color w:val="auto"/>
          <w:szCs w:val="24"/>
        </w:rPr>
        <w:t xml:space="preserve"> </w:t>
      </w:r>
      <w:r w:rsidRPr="007447A4">
        <w:t xml:space="preserve">Comparison statistics of </w:t>
      </w:r>
      <w:r>
        <w:t>reweighting EFT</w:t>
      </w:r>
      <w:r w:rsidRPr="007447A4">
        <w:t xml:space="preserve"> </w:t>
      </w:r>
      <w:r>
        <w:t>events with</w:t>
      </w:r>
      <w:r w:rsidRPr="007447A4">
        <w:t xml:space="preserve"> </w:t>
      </w:r>
      <w:r>
        <w:t>SM</w:t>
      </w:r>
      <w:r w:rsidRPr="007447A4">
        <w:t xml:space="preserve"> model parameters</w:t>
      </w:r>
      <w:r>
        <w:t xml:space="preserve"> to generated SM events, </w:t>
      </w:r>
      <w:r>
        <w:t>including</w:t>
      </w:r>
      <w:r>
        <w:t xml:space="preserve"> low-statistic bins.</w:t>
      </w:r>
    </w:p>
    <w:tbl>
      <w:tblPr>
        <w:tblStyle w:val="PlainTable4"/>
        <w:tblW w:w="5000" w:type="pct"/>
        <w:tblLook w:val="0420" w:firstRow="1" w:lastRow="0" w:firstColumn="0" w:lastColumn="0" w:noHBand="0" w:noVBand="1"/>
      </w:tblPr>
      <w:tblGrid>
        <w:gridCol w:w="1523"/>
        <w:gridCol w:w="1698"/>
        <w:gridCol w:w="1180"/>
        <w:gridCol w:w="1180"/>
        <w:gridCol w:w="1180"/>
        <w:gridCol w:w="1539"/>
      </w:tblGrid>
      <w:tr w:rsidR="00440368" w:rsidRPr="007447A4" w14:paraId="5CF14CAC" w14:textId="77777777" w:rsidTr="00D1048C">
        <w:trPr>
          <w:cnfStyle w:val="100000000000" w:firstRow="1" w:lastRow="0" w:firstColumn="0" w:lastColumn="0" w:oddVBand="0" w:evenVBand="0" w:oddHBand="0" w:evenHBand="0" w:firstRowFirstColumn="0" w:firstRowLastColumn="0" w:lastRowFirstColumn="0" w:lastRowLastColumn="0"/>
        </w:trPr>
        <w:tc>
          <w:tcPr>
            <w:tcW w:w="917" w:type="pct"/>
            <w:tcBorders>
              <w:bottom w:val="single" w:sz="4" w:space="0" w:color="auto"/>
            </w:tcBorders>
            <w:vAlign w:val="center"/>
          </w:tcPr>
          <w:p w14:paraId="6E2C09D3" w14:textId="77777777" w:rsidR="00440368" w:rsidRPr="007447A4" w:rsidRDefault="00440368" w:rsidP="00D1048C">
            <w:pPr>
              <w:jc w:val="center"/>
            </w:pPr>
            <w:r w:rsidRPr="007447A4">
              <w:t>Observable</w:t>
            </w:r>
          </w:p>
        </w:tc>
        <w:tc>
          <w:tcPr>
            <w:tcW w:w="1023" w:type="pct"/>
            <w:tcBorders>
              <w:bottom w:val="single" w:sz="4" w:space="0" w:color="auto"/>
            </w:tcBorders>
            <w:vAlign w:val="center"/>
          </w:tcPr>
          <w:p w14:paraId="2A81D864" w14:textId="77777777" w:rsidR="00440368" w:rsidRPr="007447A4" w:rsidRDefault="00440368" w:rsidP="00D1048C">
            <w:pPr>
              <w:jc w:val="center"/>
            </w:pPr>
            <w:r w:rsidRPr="007447A4">
              <w:t>Kolmogorov</w:t>
            </w:r>
            <w:r>
              <w:t>-</w:t>
            </w:r>
            <w:r>
              <w:br/>
              <w:t>Smirnov</w:t>
            </w:r>
          </w:p>
        </w:tc>
        <w:tc>
          <w:tcPr>
            <w:tcW w:w="711" w:type="pct"/>
            <w:tcBorders>
              <w:bottom w:val="single" w:sz="4" w:space="0" w:color="auto"/>
            </w:tcBorders>
            <w:vAlign w:val="center"/>
          </w:tcPr>
          <w:p w14:paraId="52574E2B" w14:textId="77777777" w:rsidR="00440368" w:rsidRPr="007447A4" w:rsidRDefault="00440368" w:rsidP="00D1048C">
            <w:pPr>
              <w:jc w:val="center"/>
            </w:pP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7A5E994A" w14:textId="77777777" w:rsidR="00440368" w:rsidRPr="007447A4" w:rsidRDefault="00440368" w:rsidP="00D1048C">
            <w:pPr>
              <w:jc w:val="center"/>
            </w:pPr>
            <w:r>
              <w:t>Ratio</w:t>
            </w:r>
            <w:r>
              <w:br/>
            </w:r>
            <w:r w:rsidRPr="007447A4">
              <w:t>Fit to 1</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711" w:type="pct"/>
            <w:tcBorders>
              <w:bottom w:val="single" w:sz="4" w:space="0" w:color="auto"/>
            </w:tcBorders>
            <w:vAlign w:val="center"/>
          </w:tcPr>
          <w:p w14:paraId="1A2BABA3" w14:textId="77777777" w:rsidR="00440368" w:rsidRPr="007447A4" w:rsidRDefault="00440368" w:rsidP="00D1048C">
            <w:pPr>
              <w:jc w:val="center"/>
            </w:pPr>
            <w:r>
              <w:t>Ratio</w:t>
            </w:r>
            <w:r>
              <w:br/>
            </w:r>
            <w:r w:rsidRPr="007447A4">
              <w:t>Fit to c</w:t>
            </w:r>
            <w:r w:rsidRPr="007447A4">
              <w:br/>
            </w:r>
            <m:oMathPara>
              <m:oMath>
                <m:sSup>
                  <m:sSupPr>
                    <m:ctrlPr>
                      <w:rPr>
                        <w:rFonts w:ascii="Cambria Math" w:hAnsi="Cambria Math"/>
                      </w:rPr>
                    </m:ctrlPr>
                  </m:sSupPr>
                  <m:e>
                    <m:r>
                      <m:rPr>
                        <m:sty m:val="b"/>
                      </m:rPr>
                      <w:rPr>
                        <w:rFonts w:ascii="Cambria Math" w:hAnsi="Cambria Math"/>
                      </w:rPr>
                      <m:t>χ</m:t>
                    </m:r>
                  </m:e>
                  <m:sup>
                    <m:r>
                      <m:rPr>
                        <m:sty m:val="b"/>
                      </m:rPr>
                      <w:rPr>
                        <w:rFonts w:ascii="Cambria Math" w:hAnsi="Cambria Math"/>
                      </w:rPr>
                      <m:t>2</m:t>
                    </m:r>
                  </m:sup>
                </m:sSup>
                <m:r>
                  <m:rPr>
                    <m:sty m:val="bi"/>
                  </m:rPr>
                  <w:rPr>
                    <w:rFonts w:ascii="Cambria Math" w:hAnsi="Cambria Math"/>
                  </w:rPr>
                  <m:t>/ndf</m:t>
                </m:r>
              </m:oMath>
            </m:oMathPara>
          </w:p>
        </w:tc>
        <w:tc>
          <w:tcPr>
            <w:tcW w:w="927" w:type="pct"/>
            <w:tcBorders>
              <w:bottom w:val="single" w:sz="4" w:space="0" w:color="auto"/>
            </w:tcBorders>
          </w:tcPr>
          <w:p w14:paraId="18645A85" w14:textId="77777777" w:rsidR="00440368" w:rsidRDefault="00440368" w:rsidP="00D1048C">
            <w:pPr>
              <w:jc w:val="center"/>
            </w:pPr>
            <w:r>
              <w:t>Ratio</w:t>
            </w:r>
            <w:r>
              <w:br/>
              <w:t>Fit to c</w:t>
            </w:r>
            <w:r>
              <w:br/>
              <w:t>Value</w:t>
            </w:r>
          </w:p>
        </w:tc>
      </w:tr>
      <w:tr w:rsidR="00312CAE" w14:paraId="0046865E" w14:textId="77777777" w:rsidTr="00D1048C">
        <w:trPr>
          <w:cnfStyle w:val="000000100000" w:firstRow="0" w:lastRow="0" w:firstColumn="0" w:lastColumn="0" w:oddVBand="0" w:evenVBand="0" w:oddHBand="1" w:evenHBand="0" w:firstRowFirstColumn="0" w:firstRowLastColumn="0" w:lastRowFirstColumn="0" w:lastRowLastColumn="0"/>
        </w:trPr>
        <w:tc>
          <w:tcPr>
            <w:tcW w:w="917" w:type="pct"/>
            <w:tcBorders>
              <w:top w:val="single" w:sz="4" w:space="0" w:color="auto"/>
            </w:tcBorders>
            <w:vAlign w:val="center"/>
          </w:tcPr>
          <w:p w14:paraId="301750B5" w14:textId="77777777" w:rsidR="00312CAE" w:rsidRDefault="00312CAE" w:rsidP="00D1048C">
            <w:pPr>
              <w:jc w:val="center"/>
            </w:pPr>
            <w:r>
              <w:t>P</w:t>
            </w:r>
            <w:r w:rsidRPr="004400F5">
              <w:rPr>
                <w:vertAlign w:val="subscript"/>
              </w:rPr>
              <w:t>T</w:t>
            </w:r>
            <w:r>
              <w:t>(Z)</w:t>
            </w:r>
          </w:p>
        </w:tc>
        <w:tc>
          <w:tcPr>
            <w:tcW w:w="1023" w:type="pct"/>
            <w:tcBorders>
              <w:top w:val="single" w:sz="4" w:space="0" w:color="auto"/>
            </w:tcBorders>
            <w:vAlign w:val="center"/>
          </w:tcPr>
          <w:p w14:paraId="097FEAA7" w14:textId="01CE341D" w:rsidR="00312CAE" w:rsidRDefault="00312CAE" w:rsidP="00D1048C">
            <w:pPr>
              <w:tabs>
                <w:tab w:val="decimal" w:pos="705"/>
              </w:tabs>
            </w:pPr>
            <w:r w:rsidRPr="00FA4F42">
              <w:t>0.999</w:t>
            </w:r>
          </w:p>
        </w:tc>
        <w:tc>
          <w:tcPr>
            <w:tcW w:w="711" w:type="pct"/>
            <w:tcBorders>
              <w:top w:val="single" w:sz="4" w:space="0" w:color="auto"/>
            </w:tcBorders>
            <w:vAlign w:val="center"/>
          </w:tcPr>
          <w:p w14:paraId="0B59B34E" w14:textId="0795C89C" w:rsidR="00312CAE" w:rsidRDefault="00312CAE" w:rsidP="00D1048C">
            <w:pPr>
              <w:tabs>
                <w:tab w:val="decimal" w:pos="288"/>
              </w:tabs>
            </w:pPr>
            <w:r w:rsidRPr="00312CAE">
              <w:t>0.144</w:t>
            </w:r>
          </w:p>
        </w:tc>
        <w:tc>
          <w:tcPr>
            <w:tcW w:w="711" w:type="pct"/>
            <w:tcBorders>
              <w:top w:val="single" w:sz="4" w:space="0" w:color="auto"/>
            </w:tcBorders>
            <w:vAlign w:val="center"/>
          </w:tcPr>
          <w:p w14:paraId="0B407861" w14:textId="5DCD7CD4" w:rsidR="00312CAE" w:rsidRDefault="00312CAE" w:rsidP="00D1048C">
            <w:pPr>
              <w:tabs>
                <w:tab w:val="decimal" w:pos="288"/>
              </w:tabs>
            </w:pPr>
            <w:r w:rsidRPr="00312CAE">
              <w:t>0.1756</w:t>
            </w:r>
          </w:p>
        </w:tc>
        <w:tc>
          <w:tcPr>
            <w:tcW w:w="711" w:type="pct"/>
            <w:tcBorders>
              <w:top w:val="single" w:sz="4" w:space="0" w:color="auto"/>
            </w:tcBorders>
            <w:vAlign w:val="center"/>
          </w:tcPr>
          <w:p w14:paraId="4356C7D4" w14:textId="654268E1" w:rsidR="00312CAE" w:rsidRDefault="00312CAE" w:rsidP="00D1048C">
            <w:pPr>
              <w:tabs>
                <w:tab w:val="decimal" w:pos="288"/>
              </w:tabs>
            </w:pPr>
            <w:r w:rsidRPr="00312CAE">
              <w:t>0.1723</w:t>
            </w:r>
          </w:p>
        </w:tc>
        <w:tc>
          <w:tcPr>
            <w:tcW w:w="927" w:type="pct"/>
            <w:tcBorders>
              <w:top w:val="single" w:sz="4" w:space="0" w:color="auto"/>
            </w:tcBorders>
            <w:vAlign w:val="center"/>
          </w:tcPr>
          <w:p w14:paraId="733CD865" w14:textId="22240F02" w:rsidR="00312CAE" w:rsidRDefault="00312CAE" w:rsidP="00D1048C">
            <w:pPr>
              <w:jc w:val="right"/>
            </w:pPr>
            <w:r>
              <w:t>1 ± 0.0033</w:t>
            </w:r>
          </w:p>
        </w:tc>
      </w:tr>
      <w:tr w:rsidR="00D2277B" w14:paraId="65F99F22" w14:textId="77777777" w:rsidTr="00D1048C">
        <w:tc>
          <w:tcPr>
            <w:tcW w:w="917" w:type="pct"/>
            <w:vAlign w:val="center"/>
          </w:tcPr>
          <w:p w14:paraId="2C9D7860" w14:textId="77777777" w:rsidR="00D2277B" w:rsidRDefault="00D2277B" w:rsidP="00D1048C">
            <w:pPr>
              <w:jc w:val="center"/>
            </w:pPr>
            <w:r>
              <w:t>M(WZ)</w:t>
            </w:r>
          </w:p>
        </w:tc>
        <w:tc>
          <w:tcPr>
            <w:tcW w:w="1023" w:type="pct"/>
            <w:vAlign w:val="center"/>
          </w:tcPr>
          <w:p w14:paraId="301FC582" w14:textId="29D59626" w:rsidR="00D2277B" w:rsidRDefault="00D2277B" w:rsidP="00D1048C">
            <w:pPr>
              <w:tabs>
                <w:tab w:val="decimal" w:pos="705"/>
              </w:tabs>
            </w:pPr>
            <w:r w:rsidRPr="00D2277B">
              <w:t>0.796</w:t>
            </w:r>
          </w:p>
        </w:tc>
        <w:tc>
          <w:tcPr>
            <w:tcW w:w="711" w:type="pct"/>
            <w:vAlign w:val="center"/>
          </w:tcPr>
          <w:p w14:paraId="4DE8CACB" w14:textId="59CD5301" w:rsidR="00D2277B" w:rsidRDefault="00D2277B" w:rsidP="00D1048C">
            <w:pPr>
              <w:tabs>
                <w:tab w:val="decimal" w:pos="288"/>
              </w:tabs>
            </w:pPr>
            <w:r w:rsidRPr="00D2277B">
              <w:t>0.234</w:t>
            </w:r>
          </w:p>
        </w:tc>
        <w:tc>
          <w:tcPr>
            <w:tcW w:w="711" w:type="pct"/>
            <w:vAlign w:val="center"/>
          </w:tcPr>
          <w:p w14:paraId="76B89AEB" w14:textId="7C2C779B" w:rsidR="00D2277B" w:rsidRDefault="00D2277B" w:rsidP="00D1048C">
            <w:pPr>
              <w:tabs>
                <w:tab w:val="decimal" w:pos="288"/>
              </w:tabs>
            </w:pPr>
            <w:r w:rsidRPr="00D2277B">
              <w:t>0.7493</w:t>
            </w:r>
          </w:p>
        </w:tc>
        <w:tc>
          <w:tcPr>
            <w:tcW w:w="711" w:type="pct"/>
            <w:vAlign w:val="center"/>
          </w:tcPr>
          <w:p w14:paraId="231C2D06" w14:textId="2B971A29" w:rsidR="00D2277B" w:rsidRDefault="00D2277B" w:rsidP="00D1048C">
            <w:pPr>
              <w:tabs>
                <w:tab w:val="decimal" w:pos="288"/>
              </w:tabs>
            </w:pPr>
            <w:r w:rsidRPr="00D2277B">
              <w:t>0.7342</w:t>
            </w:r>
          </w:p>
        </w:tc>
        <w:tc>
          <w:tcPr>
            <w:tcW w:w="927" w:type="pct"/>
            <w:vAlign w:val="center"/>
          </w:tcPr>
          <w:p w14:paraId="0AF7F834" w14:textId="4CB2994E" w:rsidR="00D2277B" w:rsidRDefault="00D2277B" w:rsidP="00D1048C">
            <w:pPr>
              <w:jc w:val="right"/>
            </w:pPr>
            <w:r>
              <w:t>0.99 ± 0.0033</w:t>
            </w:r>
          </w:p>
        </w:tc>
      </w:tr>
      <w:tr w:rsidR="00D2277B" w14:paraId="47FA8D1F" w14:textId="77777777" w:rsidTr="00D1048C">
        <w:trPr>
          <w:cnfStyle w:val="000000100000" w:firstRow="0" w:lastRow="0" w:firstColumn="0" w:lastColumn="0" w:oddVBand="0" w:evenVBand="0" w:oddHBand="1" w:evenHBand="0" w:firstRowFirstColumn="0" w:firstRowLastColumn="0" w:lastRowFirstColumn="0" w:lastRowLastColumn="0"/>
        </w:trPr>
        <w:tc>
          <w:tcPr>
            <w:tcW w:w="917" w:type="pct"/>
            <w:vAlign w:val="center"/>
          </w:tcPr>
          <w:p w14:paraId="345AB6B1" w14:textId="77777777" w:rsidR="00D2277B" w:rsidRDefault="00D2277B" w:rsidP="00D1048C">
            <w:pPr>
              <w:jc w:val="center"/>
            </w:pPr>
            <w:r>
              <w:t>y(Z)</w:t>
            </w:r>
          </w:p>
        </w:tc>
        <w:tc>
          <w:tcPr>
            <w:tcW w:w="1023" w:type="pct"/>
            <w:vAlign w:val="center"/>
          </w:tcPr>
          <w:p w14:paraId="171F67E4" w14:textId="006ED584" w:rsidR="00D2277B" w:rsidRDefault="00D2277B" w:rsidP="00D1048C">
            <w:pPr>
              <w:tabs>
                <w:tab w:val="decimal" w:pos="705"/>
              </w:tabs>
            </w:pPr>
            <w:r w:rsidRPr="00D2277B">
              <w:t>0.976</w:t>
            </w:r>
          </w:p>
        </w:tc>
        <w:tc>
          <w:tcPr>
            <w:tcW w:w="711" w:type="pct"/>
            <w:vAlign w:val="center"/>
          </w:tcPr>
          <w:p w14:paraId="2AE14329" w14:textId="71663930" w:rsidR="00D2277B" w:rsidRDefault="00D2277B" w:rsidP="00D1048C">
            <w:pPr>
              <w:tabs>
                <w:tab w:val="decimal" w:pos="288"/>
              </w:tabs>
            </w:pPr>
            <w:r w:rsidRPr="00D2277B">
              <w:t>0.3033</w:t>
            </w:r>
          </w:p>
        </w:tc>
        <w:tc>
          <w:tcPr>
            <w:tcW w:w="711" w:type="pct"/>
            <w:vAlign w:val="center"/>
          </w:tcPr>
          <w:p w14:paraId="1EDA519D" w14:textId="430D61D1" w:rsidR="00D2277B" w:rsidRDefault="00D2277B" w:rsidP="00D1048C">
            <w:pPr>
              <w:tabs>
                <w:tab w:val="decimal" w:pos="288"/>
              </w:tabs>
            </w:pPr>
            <w:r w:rsidRPr="00D2277B">
              <w:t>0.3413</w:t>
            </w:r>
          </w:p>
        </w:tc>
        <w:tc>
          <w:tcPr>
            <w:tcW w:w="711" w:type="pct"/>
            <w:vAlign w:val="center"/>
          </w:tcPr>
          <w:p w14:paraId="3879C615" w14:textId="47FBDA4B" w:rsidR="00D2277B" w:rsidRDefault="00D2277B" w:rsidP="00D1048C">
            <w:pPr>
              <w:tabs>
                <w:tab w:val="decimal" w:pos="288"/>
              </w:tabs>
            </w:pPr>
            <w:r w:rsidRPr="00D2277B">
              <w:t>0.3344</w:t>
            </w:r>
          </w:p>
        </w:tc>
        <w:tc>
          <w:tcPr>
            <w:tcW w:w="927" w:type="pct"/>
            <w:vAlign w:val="center"/>
          </w:tcPr>
          <w:p w14:paraId="32B0E97F" w14:textId="256213EF" w:rsidR="00D2277B" w:rsidRDefault="00D2277B" w:rsidP="00D1048C">
            <w:pPr>
              <w:jc w:val="right"/>
            </w:pPr>
            <w:r>
              <w:t>1 ± 0.0033</w:t>
            </w:r>
          </w:p>
        </w:tc>
      </w:tr>
    </w:tbl>
    <w:p w14:paraId="0870F07A" w14:textId="77777777" w:rsidR="00440368" w:rsidRDefault="00440368" w:rsidP="00FB78DE">
      <w:pPr>
        <w:pStyle w:val="Paragraph"/>
      </w:pPr>
    </w:p>
    <w:p w14:paraId="5644D0BC" w14:textId="0BE167DA" w:rsidR="005806A0" w:rsidRDefault="005806A0" w:rsidP="009E7B37">
      <w:pPr>
        <w:pStyle w:val="Paragraph"/>
      </w:pPr>
      <w:r>
        <w:t>We conclude that reweighting produces highly accurate results in areas of high statistics</w:t>
      </w:r>
      <w:bookmarkStart w:id="30" w:name="_GoBack"/>
      <w:bookmarkEnd w:id="30"/>
      <w:r>
        <w:t>.</w:t>
      </w:r>
    </w:p>
    <w:p w14:paraId="310B15D3" w14:textId="7C2AC55D" w:rsidR="0027666D" w:rsidRDefault="0027666D" w:rsidP="009E7B37">
      <w:pPr>
        <w:pStyle w:val="Paragraph"/>
      </w:pPr>
      <w:r>
        <w:t>TODO: break the single figure into 3 larger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88"/>
        <w:gridCol w:w="7812"/>
      </w:tblGrid>
      <w:tr w:rsidR="008B178D" w14:paraId="38F68D77" w14:textId="77777777" w:rsidTr="000C3E4B">
        <w:trPr>
          <w:cantSplit/>
        </w:trPr>
        <w:tc>
          <w:tcPr>
            <w:tcW w:w="250" w:type="pct"/>
            <w:vAlign w:val="center"/>
          </w:tcPr>
          <w:p w14:paraId="680F8742" w14:textId="77777777" w:rsidR="008B178D" w:rsidRDefault="008B178D" w:rsidP="000C3E4B">
            <w:pPr>
              <w:pageBreakBefore/>
              <w:jc w:val="center"/>
              <w:rPr>
                <w:noProof/>
              </w:rPr>
            </w:pPr>
            <w:r>
              <w:rPr>
                <w:noProof/>
              </w:rPr>
              <w:lastRenderedPageBreak/>
              <w:t>(a)</w:t>
            </w:r>
          </w:p>
        </w:tc>
        <w:tc>
          <w:tcPr>
            <w:tcW w:w="4750" w:type="pct"/>
            <w:vAlign w:val="center"/>
          </w:tcPr>
          <w:p w14:paraId="36C4DA46" w14:textId="6872C68B" w:rsidR="008B178D" w:rsidRDefault="00BE78CE" w:rsidP="000C3E4B">
            <w:pPr>
              <w:pageBreakBefore/>
              <w:jc w:val="center"/>
            </w:pPr>
            <w:r>
              <w:rPr>
                <w:noProof/>
              </w:rPr>
              <w:drawing>
                <wp:inline distT="0" distB="0" distL="0" distR="0" wp14:anchorId="1637C0D4" wp14:editId="14DCD038">
                  <wp:extent cx="4373676"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W_EFT_all_vs_SM_UFO_PTZ.pdf"/>
                          <pic:cNvPicPr/>
                        </pic:nvPicPr>
                        <pic:blipFill>
                          <a:blip r:embed="rId2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26CC5D4E" w14:textId="77777777" w:rsidTr="000C3E4B">
        <w:trPr>
          <w:cantSplit/>
        </w:trPr>
        <w:tc>
          <w:tcPr>
            <w:tcW w:w="250" w:type="pct"/>
            <w:vAlign w:val="center"/>
          </w:tcPr>
          <w:p w14:paraId="659DE67E" w14:textId="77777777" w:rsidR="008B178D" w:rsidRDefault="008B178D" w:rsidP="000C3E4B">
            <w:pPr>
              <w:jc w:val="center"/>
              <w:rPr>
                <w:noProof/>
              </w:rPr>
            </w:pPr>
            <w:r>
              <w:rPr>
                <w:noProof/>
              </w:rPr>
              <w:t>(b)</w:t>
            </w:r>
          </w:p>
        </w:tc>
        <w:tc>
          <w:tcPr>
            <w:tcW w:w="4750" w:type="pct"/>
            <w:vAlign w:val="center"/>
          </w:tcPr>
          <w:p w14:paraId="75A06EEC" w14:textId="2A0B9914" w:rsidR="008B178D" w:rsidRDefault="00611EF7" w:rsidP="000C3E4B">
            <w:pPr>
              <w:jc w:val="center"/>
            </w:pPr>
            <w:r>
              <w:rPr>
                <w:noProof/>
              </w:rPr>
              <w:drawing>
                <wp:inline distT="0" distB="0" distL="0" distR="0" wp14:anchorId="19FC6FC1" wp14:editId="357866EE">
                  <wp:extent cx="4373676"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W_EFT_all_vs_SM_UFO_MWZ.pdf"/>
                          <pic:cNvPicPr/>
                        </pic:nvPicPr>
                        <pic:blipFill>
                          <a:blip r:embed="rId2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8B178D" w14:paraId="44D188A2" w14:textId="77777777" w:rsidTr="000C3E4B">
        <w:trPr>
          <w:cantSplit/>
        </w:trPr>
        <w:tc>
          <w:tcPr>
            <w:tcW w:w="250" w:type="pct"/>
            <w:vAlign w:val="center"/>
          </w:tcPr>
          <w:p w14:paraId="09243FB3" w14:textId="77777777" w:rsidR="008B178D" w:rsidRDefault="008B178D" w:rsidP="000C3E4B">
            <w:pPr>
              <w:jc w:val="center"/>
              <w:rPr>
                <w:noProof/>
              </w:rPr>
            </w:pPr>
            <w:r>
              <w:rPr>
                <w:noProof/>
              </w:rPr>
              <w:t>(c)</w:t>
            </w:r>
          </w:p>
        </w:tc>
        <w:tc>
          <w:tcPr>
            <w:tcW w:w="4750" w:type="pct"/>
            <w:vAlign w:val="center"/>
          </w:tcPr>
          <w:p w14:paraId="4EAC58A5" w14:textId="270CB252" w:rsidR="008B178D" w:rsidRDefault="00611EF7" w:rsidP="000C3E4B">
            <w:pPr>
              <w:jc w:val="center"/>
            </w:pPr>
            <w:r>
              <w:rPr>
                <w:noProof/>
              </w:rPr>
              <w:drawing>
                <wp:inline distT="0" distB="0" distL="0" distR="0" wp14:anchorId="2D21BB0C" wp14:editId="44921E2D">
                  <wp:extent cx="4373676"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_EFT_all_vs_SM_UFO_RAZ.pdf"/>
                          <pic:cNvPicPr/>
                        </pic:nvPicPr>
                        <pic:blipFill>
                          <a:blip r:embed="rId2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5738EC3" w14:textId="027C443A" w:rsidR="008B178D" w:rsidRPr="00D865EE" w:rsidRDefault="008B178D" w:rsidP="008B178D">
      <w:pPr>
        <w:pStyle w:val="FigureCaption"/>
        <w:rPr>
          <w:sz w:val="18"/>
        </w:rPr>
      </w:pPr>
      <w:bookmarkStart w:id="31" w:name="_Ref43435626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31"/>
      <w:r>
        <w:t xml:space="preserve">: Comparison of </w:t>
      </w:r>
      <w:r w:rsidR="00EB3B14">
        <w:t xml:space="preserve">an </w:t>
      </w:r>
      <w:r>
        <w:t>EFT</w:t>
      </w:r>
      <w:r w:rsidR="009577B2">
        <w:t xml:space="preserve"> </w:t>
      </w:r>
      <w:r w:rsidR="00EB3B14">
        <w:t>dataset</w:t>
      </w:r>
      <w:r w:rsidR="009577B2">
        <w:t xml:space="preserve"> reweighted to </w:t>
      </w:r>
      <w:r w:rsidR="00EB3B14">
        <w:t>SM</w:t>
      </w:r>
      <w:r w:rsidR="009577B2">
        <w:t xml:space="preserve"> vs. </w:t>
      </w:r>
      <w:r w:rsidR="00EB3B14">
        <w:t>a</w:t>
      </w:r>
      <w:r w:rsidR="009577B2">
        <w:t xml:space="preserve"> SM</w:t>
      </w:r>
      <w:r w:rsidR="00EB3B14">
        <w:t xml:space="preserve"> dataset</w:t>
      </w:r>
      <w:r w:rsidR="009577B2">
        <w:t>,</w:t>
      </w:r>
      <w:r>
        <w:t xml:space="preserve"> for parton-level WZ-production</w:t>
      </w:r>
      <w:r>
        <w:rPr>
          <w:rFonts w:eastAsiaTheme="minorEastAsia"/>
        </w:rPr>
        <w:t xml:space="preserve">, </w:t>
      </w:r>
      <w:r>
        <w:t>for: (a) P</w:t>
      </w:r>
      <w:r w:rsidRPr="00A80146">
        <w:rPr>
          <w:vertAlign w:val="subscript"/>
        </w:rPr>
        <w:t>T</w:t>
      </w:r>
      <w:r>
        <w:t>(Z), (b) M(WZ) and (c) y(Z).</w:t>
      </w:r>
      <w:r>
        <w:br/>
      </w:r>
      <w:r w:rsidRPr="00126F72">
        <w:rPr>
          <w:sz w:val="18"/>
        </w:rPr>
        <w:t>Se</w:t>
      </w:r>
      <w:r w:rsidR="00126F72" w:rsidRPr="00126F72">
        <w:rPr>
          <w:sz w:val="18"/>
        </w:rPr>
        <w:t xml:space="preserve">e </w:t>
      </w:r>
      <w:r w:rsidR="00126F72" w:rsidRPr="00126F72">
        <w:rPr>
          <w:sz w:val="18"/>
        </w:rPr>
        <w:fldChar w:fldCharType="begin"/>
      </w:r>
      <w:r w:rsidR="00126F72" w:rsidRPr="00126F72">
        <w:rPr>
          <w:sz w:val="18"/>
        </w:rPr>
        <w:instrText xml:space="preserve"> REF _Ref434355173 \h </w:instrText>
      </w:r>
      <w:r w:rsidR="00126F72" w:rsidRPr="00126F72">
        <w:rPr>
          <w:sz w:val="18"/>
        </w:rPr>
      </w:r>
      <w:r w:rsidR="00126F72">
        <w:rPr>
          <w:sz w:val="18"/>
        </w:rPr>
        <w:instrText xml:space="preserve"> \* MERGEFORMAT </w:instrText>
      </w:r>
      <w:r w:rsidR="00126F72" w:rsidRPr="00126F72">
        <w:rPr>
          <w:sz w:val="18"/>
        </w:rPr>
        <w:fldChar w:fldCharType="separate"/>
      </w:r>
      <w:r w:rsidR="00126F72" w:rsidRPr="00126F72">
        <w:rPr>
          <w:sz w:val="18"/>
        </w:rPr>
        <w:t>Table 4.1</w:t>
      </w:r>
      <w:r w:rsidR="00126F72" w:rsidRPr="00126F72">
        <w:rPr>
          <w:sz w:val="18"/>
        </w:rPr>
        <w:fldChar w:fldCharType="end"/>
      </w:r>
      <w:r w:rsidR="00126F72" w:rsidRPr="00126F72">
        <w:rPr>
          <w:sz w:val="18"/>
        </w:rPr>
        <w:t xml:space="preserve"> f</w:t>
      </w:r>
      <w:r w:rsidRPr="00126F72">
        <w:rPr>
          <w:sz w:val="18"/>
        </w:rPr>
        <w:t>or model parameter values</w:t>
      </w:r>
      <w:r w:rsidR="000E091B">
        <w:rPr>
          <w:sz w:val="18"/>
        </w:rPr>
        <w:t xml:space="preserve"> for each dataset</w:t>
      </w:r>
      <w:r w:rsidRPr="00126F72">
        <w:rPr>
          <w:sz w:val="18"/>
        </w:rPr>
        <w:t>. The upper-half of each sub-figure shows the event distributions for</w:t>
      </w:r>
      <w:r w:rsidRPr="00D865EE">
        <w:rPr>
          <w:sz w:val="18"/>
        </w:rPr>
        <w:t xml:space="preserve"> both models scaled to a luminosity of 10 fb</w:t>
      </w:r>
      <w:r w:rsidRPr="00D865EE">
        <w:rPr>
          <w:sz w:val="18"/>
          <w:vertAlign w:val="superscript"/>
        </w:rPr>
        <w:t>−1</w:t>
      </w:r>
      <w:r w:rsidRPr="00D865EE">
        <w:rPr>
          <w:sz w:val="18"/>
        </w:rPr>
        <w:t xml:space="preserve"> from 1M generated events, as well as Kolmogorov-Smirnov and </w:t>
      </w:r>
      <m:oMath>
        <m:sSup>
          <m:sSupPr>
            <m:ctrlPr>
              <w:rPr>
                <w:rFonts w:ascii="Cambria Math" w:hAnsi="Cambria Math"/>
                <w:sz w:val="18"/>
              </w:rPr>
            </m:ctrlPr>
          </m:sSupPr>
          <m:e>
            <m:r>
              <w:rPr>
                <w:rFonts w:ascii="Cambria Math" w:hAnsi="Cambria Math"/>
                <w:sz w:val="18"/>
              </w:rPr>
              <m:t>χ</m:t>
            </m:r>
          </m:e>
          <m:sup>
            <m:r>
              <w:rPr>
                <w:rFonts w:ascii="Cambria Math" w:hAnsi="Cambria Math"/>
                <w:sz w:val="18"/>
              </w:rPr>
              <m:t>2</m:t>
            </m:r>
          </m:sup>
        </m:sSup>
      </m:oMath>
      <w:r>
        <w:rPr>
          <w:sz w:val="18"/>
        </w:rPr>
        <w:t xml:space="preserve"> comparison</w:t>
      </w:r>
      <w:r w:rsidRPr="00D865EE">
        <w:rPr>
          <w:sz w:val="18"/>
        </w:rPr>
        <w:t xml:space="preserve"> statistics. The lower-halves show the ratio of the two distributions, as well as fit re</w:t>
      </w:r>
      <w:r>
        <w:rPr>
          <w:sz w:val="18"/>
        </w:rPr>
        <w:t>sults for fitting the ratio to one</w:t>
      </w:r>
      <w:r w:rsidRPr="00D865EE">
        <w:rPr>
          <w:sz w:val="18"/>
        </w:rPr>
        <w:t xml:space="preserve"> and to a constant. Bins with less than 10 events (before luminosity scaling) are excluded from all statistics and marked with circles. Bin widths are (a) 1 GeV/c, (b) 2 GeV/c</w:t>
      </w:r>
      <w:r w:rsidRPr="00D865EE">
        <w:rPr>
          <w:sz w:val="18"/>
          <w:vertAlign w:val="superscript"/>
        </w:rPr>
        <w:t>2</w:t>
      </w:r>
      <w:r w:rsidRPr="00D865EE">
        <w:rPr>
          <w:sz w:val="18"/>
        </w:rPr>
        <w:t xml:space="preserve"> and (c) 0.05.</w:t>
      </w:r>
    </w:p>
    <w:p w14:paraId="0473C7BA" w14:textId="5F350189" w:rsidR="008F32F1" w:rsidRDefault="008F32F1" w:rsidP="008F32F1">
      <w:pPr>
        <w:pStyle w:val="Heading2"/>
      </w:pPr>
      <w:bookmarkStart w:id="32" w:name="_Ref434356087"/>
      <w:r>
        <w:lastRenderedPageBreak/>
        <w:t>Notes on reweighting using ROOT</w:t>
      </w:r>
      <w:bookmarkEnd w:id="32"/>
    </w:p>
    <w:p w14:paraId="640BF7FC" w14:textId="44EA2116" w:rsidR="00971E5A" w:rsidRDefault="00971E5A" w:rsidP="00971E5A">
      <w:pPr>
        <w:pStyle w:val="Paragraph"/>
      </w:pPr>
      <w:r>
        <w:t>Although this section is brief, a lot of time was used in developing the reweighting code, particularly in handling certain aspects of the process.</w:t>
      </w:r>
    </w:p>
    <w:p w14:paraId="68C1DE1E" w14:textId="77777777" w:rsidR="008F32F1" w:rsidRDefault="008F32F1" w:rsidP="0030326D">
      <w:pPr>
        <w:pStyle w:val="Paragraph"/>
      </w:pPr>
    </w:p>
    <w:p w14:paraId="591A97B8" w14:textId="393F95FD" w:rsidR="008F32F1" w:rsidRDefault="008F32F1" w:rsidP="008F32F1">
      <w:pPr>
        <w:pStyle w:val="Heading3"/>
      </w:pPr>
      <w:bookmarkStart w:id="33" w:name="_Ref431653056"/>
      <w:r>
        <w:t>Scaling luminosity</w:t>
      </w:r>
      <w:bookmarkEnd w:id="33"/>
    </w:p>
    <w:p w14:paraId="6C3B47D5" w14:textId="77777777" w:rsidR="008F32F1" w:rsidRDefault="008F32F1" w:rsidP="0030326D">
      <w:pPr>
        <w:pStyle w:val="Paragraph"/>
      </w:pPr>
    </w:p>
    <w:p w14:paraId="5769DC0E" w14:textId="0F0D556E" w:rsidR="008F32F1" w:rsidRDefault="008F32F1" w:rsidP="008F32F1">
      <w:pPr>
        <w:pStyle w:val="Heading3"/>
      </w:pPr>
      <w:bookmarkStart w:id="34" w:name="_Ref434335105"/>
      <w:r>
        <w:t>Reweighting histograms</w:t>
      </w:r>
      <w:bookmarkEnd w:id="34"/>
    </w:p>
    <w:p w14:paraId="5713C39E" w14:textId="6F5EAF98" w:rsidR="00006AD5" w:rsidRDefault="00207773" w:rsidP="0030326D">
      <w:pPr>
        <w:pStyle w:val="Paragraph"/>
      </w:pPr>
      <w:r>
        <w:t xml:space="preserve">Talk about how errors cannot be reweighted, using derived </w:t>
      </w:r>
      <w:r>
        <w:t>equations</w:t>
      </w:r>
      <w:r>
        <w:t>.</w:t>
      </w:r>
    </w:p>
    <w:p w14:paraId="27D5C36B" w14:textId="77777777" w:rsidR="004065B9" w:rsidRDefault="004065B9" w:rsidP="0030326D">
      <w:pPr>
        <w:pStyle w:val="Paragraph"/>
      </w:pPr>
    </w:p>
    <w:p w14:paraId="4EB6A2C8" w14:textId="77777777" w:rsidR="004065B9" w:rsidRDefault="004065B9" w:rsidP="0030326D">
      <w:pPr>
        <w:pStyle w:val="Paragraph"/>
      </w:pPr>
    </w:p>
    <w:p w14:paraId="4F8FB45D" w14:textId="77777777" w:rsidR="004065B9" w:rsidRDefault="004065B9" w:rsidP="0030326D">
      <w:pPr>
        <w:pStyle w:val="Paragraph"/>
      </w:pPr>
    </w:p>
    <w:p w14:paraId="5707283A" w14:textId="77777777" w:rsidR="004065B9" w:rsidRDefault="004065B9" w:rsidP="0030326D">
      <w:pPr>
        <w:pStyle w:val="Paragraph"/>
        <w:sectPr w:rsidR="004065B9"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r>
        <w:lastRenderedPageBreak/>
        <w:t>Optimal Observables</w:t>
      </w: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35" w:name="_Ref433750802"/>
      <w:r>
        <w:lastRenderedPageBreak/>
        <w:t>Chosen observables for parton-level WZ-production</w:t>
      </w:r>
      <w:bookmarkEnd w:id="35"/>
    </w:p>
    <w:p w14:paraId="3149BBA1" w14:textId="34BA3C73" w:rsidR="00FC4810" w:rsidRDefault="00FC4810" w:rsidP="0030326D">
      <w:pPr>
        <w:pStyle w:val="Paragraph"/>
      </w:pPr>
      <w:r>
        <w:t xml:space="preserve">In the following sections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F821A3">
        <w:t xml:space="preserve">Table </w:t>
      </w:r>
      <w:r w:rsidR="00F821A3">
        <w:rPr>
          <w:noProof/>
        </w:rPr>
        <w:t>6</w:t>
      </w:r>
      <w:r w:rsidR="00F821A3">
        <w:t>.</w:t>
      </w:r>
      <w:r w:rsidR="00F821A3">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502B7D75" w:rsidR="00CA6A74" w:rsidRDefault="00CA6A74" w:rsidP="00366180">
      <w:pPr>
        <w:pStyle w:val="TableCaption"/>
      </w:pPr>
      <w:bookmarkStart w:id="36" w:name="_Ref433663568"/>
      <w:r>
        <w:t xml:space="preserve">Table </w:t>
      </w:r>
      <w:r w:rsidR="007447A4">
        <w:fldChar w:fldCharType="begin"/>
      </w:r>
      <w:r w:rsidR="007447A4">
        <w:instrText xml:space="preserve"> STYLEREF 1 \s </w:instrText>
      </w:r>
      <w:r w:rsidR="007447A4">
        <w:fldChar w:fldCharType="separate"/>
      </w:r>
      <w:r w:rsidR="00F821A3">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1</w:t>
      </w:r>
      <w:r w:rsidR="007447A4">
        <w:fldChar w:fldCharType="end"/>
      </w:r>
      <w:bookmarkEnd w:id="36"/>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971E5A"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971E5A"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971E5A"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971E5A"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971E5A"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971E5A"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971E5A"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37" w:name="_Ref433750492"/>
      <w:r>
        <w:t>Binning</w:t>
      </w:r>
      <w:r w:rsidR="009B33B3">
        <w:t xml:space="preserve"> for binned fits</w:t>
      </w:r>
      <w:bookmarkEnd w:id="37"/>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38" w:name="_Ref433653129"/>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5</w:t>
            </w:r>
            <w:r w:rsidR="00967B96">
              <w:fldChar w:fldCharType="end"/>
            </w:r>
            <w:r>
              <w:t>)</w:t>
            </w:r>
            <w:bookmarkEnd w:id="38"/>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F821A3">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F821A3">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F821A3">
        <w:t xml:space="preserve">Table </w:t>
      </w:r>
      <w:r w:rsidR="00F821A3">
        <w:rPr>
          <w:noProof/>
        </w:rPr>
        <w:t>6</w:t>
      </w:r>
      <w:r w:rsidR="00F821A3">
        <w:t>.</w:t>
      </w:r>
      <w:r w:rsidR="00F821A3">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w:t>
      </w:r>
      <w:proofErr w:type="spellStart"/>
      <w:r w:rsidR="00507432">
        <w:rPr>
          <w:rFonts w:eastAsiaTheme="minorEastAsia"/>
        </w:rPr>
        <w:t>Hesse</w:t>
      </w:r>
      <w:proofErr w:type="spellEnd"/>
      <w:r w:rsidR="00507432">
        <w:rPr>
          <w:rFonts w:eastAsiaTheme="minorEastAsia"/>
        </w:rPr>
        <w:t xml:space="preserv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F821A3">
        <w:t xml:space="preserve">Table </w:t>
      </w:r>
      <w:r w:rsidR="00F821A3">
        <w:rPr>
          <w:noProof/>
        </w:rPr>
        <w:t>6</w:t>
      </w:r>
      <w:r w:rsidR="00F821A3">
        <w:t>.</w:t>
      </w:r>
      <w:r w:rsidR="00F821A3">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F821A3">
        <w:t xml:space="preserve">Table </w:t>
      </w:r>
      <w:r w:rsidR="00F821A3">
        <w:rPr>
          <w:noProof/>
        </w:rPr>
        <w:t>6</w:t>
      </w:r>
      <w:r w:rsidR="00F821A3">
        <w:t>.</w:t>
      </w:r>
      <w:r w:rsidR="00F821A3">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483F496C" w:rsidR="002040C5" w:rsidRDefault="002040C5" w:rsidP="00BA0CE1">
      <w:pPr>
        <w:pStyle w:val="TableCaption"/>
      </w:pPr>
      <w:bookmarkStart w:id="39" w:name="_Ref433718990"/>
      <w:r>
        <w:t xml:space="preserve">Table </w:t>
      </w:r>
      <w:r w:rsidR="007447A4">
        <w:fldChar w:fldCharType="begin"/>
      </w:r>
      <w:r w:rsidR="007447A4">
        <w:instrText xml:space="preserve"> STYLEREF 1 \s </w:instrText>
      </w:r>
      <w:r w:rsidR="007447A4">
        <w:fldChar w:fldCharType="separate"/>
      </w:r>
      <w:r w:rsidR="00F821A3">
        <w:rPr>
          <w:noProof/>
        </w:rPr>
        <w:t>6</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2</w:t>
      </w:r>
      <w:r w:rsidR="007447A4">
        <w:fldChar w:fldCharType="end"/>
      </w:r>
      <w:bookmarkEnd w:id="39"/>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971E5A"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971E5A"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971E5A"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971E5A"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971E5A"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971E5A"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971E5A"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40" w:name="_Ref433750497"/>
      <w:r>
        <w:t>Binning for unbinned fits</w:t>
      </w:r>
      <w:bookmarkEnd w:id="40"/>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bookmarkStart w:id="41" w:name="_Ref434332967"/>
      <w:r>
        <w:lastRenderedPageBreak/>
        <w:t xml:space="preserve">Fitting </w:t>
      </w:r>
      <w:r w:rsidR="002D2B52">
        <w:t>EFT to SM for parton-level WZ-production</w:t>
      </w:r>
      <w:bookmarkEnd w:id="41"/>
    </w:p>
    <w:p w14:paraId="7A7C3B0E" w14:textId="527A9992"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We are primarily interested in the error to the parameters, as the true value on the parameters should be zero for all 3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6C8DD4E4"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as discussed in</w:t>
      </w:r>
      <w:r w:rsidR="00A97A98">
        <w:t xml:space="preserve"> section </w:t>
      </w:r>
      <w:r w:rsidR="00A97A98">
        <w:fldChar w:fldCharType="begin"/>
      </w:r>
      <w:r w:rsidR="00A97A98">
        <w:instrText xml:space="preserve"> REF _Ref434359889 \r \h </w:instrText>
      </w:r>
      <w:r w:rsidR="00A97A98">
        <w:fldChar w:fldCharType="separate"/>
      </w:r>
      <w:r w:rsidR="00A97A98">
        <w:t>4.2</w:t>
      </w:r>
      <w:r w:rsidR="00A97A98">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F821A3">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F821A3">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F821A3">
        <w:t>6.2</w:t>
      </w:r>
      <w:r>
        <w:fldChar w:fldCharType="end"/>
      </w:r>
      <w:r>
        <w:t xml:space="preserve"> and </w:t>
      </w:r>
      <w:r>
        <w:fldChar w:fldCharType="begin"/>
      </w:r>
      <w:r>
        <w:instrText xml:space="preserve"> REF _Ref433750497 \r \h </w:instrText>
      </w:r>
      <w:r>
        <w:fldChar w:fldCharType="separate"/>
      </w:r>
      <w:r w:rsidR="00F821A3">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F821A3">
        <w:t xml:space="preserve">Table </w:t>
      </w:r>
      <w:r w:rsidR="00F821A3">
        <w:rPr>
          <w:noProof/>
        </w:rPr>
        <w:t>7</w:t>
      </w:r>
      <w:r w:rsidR="00F821A3">
        <w:t>.</w:t>
      </w:r>
      <w:r w:rsidR="00F821A3">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F821A3">
        <w:t xml:space="preserve">Table </w:t>
      </w:r>
      <w:r w:rsidR="00F821A3">
        <w:rPr>
          <w:noProof/>
        </w:rPr>
        <w:t>7</w:t>
      </w:r>
      <w:r w:rsidR="00F821A3">
        <w:t>.</w:t>
      </w:r>
      <w:r w:rsidR="00F821A3">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F821A3">
        <w:t xml:space="preserve">Table </w:t>
      </w:r>
      <w:r w:rsidR="00F821A3">
        <w:rPr>
          <w:noProof/>
        </w:rPr>
        <w:t>7</w:t>
      </w:r>
      <w:r w:rsidR="00F821A3">
        <w:t>.</w:t>
      </w:r>
      <w:r w:rsidR="00F821A3">
        <w:rPr>
          <w:noProof/>
        </w:rPr>
        <w:t>3</w:t>
      </w:r>
      <w:r w:rsidR="00E07D85">
        <w:fldChar w:fldCharType="end"/>
      </w:r>
      <w:r>
        <w:t xml:space="preserve"> for each of the EFT model parameters.</w:t>
      </w:r>
    </w:p>
    <w:p w14:paraId="53AD5AB3" w14:textId="2C8603FF" w:rsidR="002E4E50" w:rsidRDefault="004000A0" w:rsidP="00BA0CE1">
      <w:pPr>
        <w:pStyle w:val="TableCaption"/>
      </w:pPr>
      <w:bookmarkStart w:id="42" w:name="_Ref433753293"/>
      <w:r>
        <w:lastRenderedPageBreak/>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1</w:t>
      </w:r>
      <w:r w:rsidR="007447A4">
        <w:fldChar w:fldCharType="end"/>
      </w:r>
      <w:bookmarkEnd w:id="42"/>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971E5A"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971E5A"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971E5A"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971E5A"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971E5A"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971E5A"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971E5A"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971E5A"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971E5A"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971E5A"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971E5A"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971E5A"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971E5A"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971E5A"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971E5A"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971E5A"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971E5A"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971E5A"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971E5A"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971E5A"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3C0F1FB2" w:rsidR="00A76A0E" w:rsidRDefault="00A76A0E" w:rsidP="00A76A0E">
      <w:pPr>
        <w:pStyle w:val="TableCaption"/>
      </w:pPr>
      <w:bookmarkStart w:id="43" w:name="_Ref433758459"/>
      <w:r>
        <w:lastRenderedPageBreak/>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2</w:t>
      </w:r>
      <w:r w:rsidR="007447A4">
        <w:fldChar w:fldCharType="end"/>
      </w:r>
      <w:bookmarkEnd w:id="43"/>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971E5A"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971E5A"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971E5A"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971E5A"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971E5A"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971E5A"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971E5A"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971E5A"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971E5A"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971E5A"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971E5A"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971E5A"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971E5A"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971E5A"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971E5A"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971E5A"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971E5A"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971E5A"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971E5A"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971E5A"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349B6DC8" w:rsidR="00A76A0E" w:rsidRDefault="00A76A0E" w:rsidP="00A76A0E">
      <w:pPr>
        <w:pStyle w:val="TableCaption"/>
      </w:pPr>
      <w:bookmarkStart w:id="44" w:name="_Ref433758463"/>
      <w:r>
        <w:lastRenderedPageBreak/>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3</w:t>
      </w:r>
      <w:r w:rsidR="007447A4">
        <w:fldChar w:fldCharType="end"/>
      </w:r>
      <w:bookmarkEnd w:id="44"/>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971E5A"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971E5A"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971E5A"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971E5A"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971E5A"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971E5A"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971E5A"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971E5A"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971E5A"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971E5A"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971E5A"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971E5A"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971E5A"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971E5A"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971E5A"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971E5A"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971E5A"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971E5A"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971E5A"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971E5A"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5C2658C2" w:rsidR="00A0748A" w:rsidRDefault="00A0748A" w:rsidP="00BA0CE1">
      <w:pPr>
        <w:pStyle w:val="TableCaption"/>
      </w:pPr>
      <w:r>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4</w:t>
      </w:r>
      <w:r w:rsidR="007447A4">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50ECCF58" w:rsidR="004403DA" w:rsidRDefault="004403DA" w:rsidP="004403DA">
      <w:pPr>
        <w:pStyle w:val="TableCaption"/>
      </w:pPr>
      <w:r>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5</w:t>
      </w:r>
      <w:r w:rsidR="007447A4">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66431E7" w:rsidR="00E3405F" w:rsidRDefault="00E3405F" w:rsidP="00E3405F">
      <w:pPr>
        <w:pStyle w:val="TableCaption"/>
      </w:pPr>
      <w:r>
        <w:t xml:space="preserve">Table </w:t>
      </w:r>
      <w:r w:rsidR="007447A4">
        <w:fldChar w:fldCharType="begin"/>
      </w:r>
      <w:r w:rsidR="007447A4">
        <w:instrText xml:space="preserve"> STYLEREF 1 \s </w:instrText>
      </w:r>
      <w:r w:rsidR="007447A4">
        <w:fldChar w:fldCharType="separate"/>
      </w:r>
      <w:r w:rsidR="00F821A3">
        <w:rPr>
          <w:noProof/>
        </w:rPr>
        <w:t>7</w:t>
      </w:r>
      <w:r w:rsidR="007447A4">
        <w:fldChar w:fldCharType="end"/>
      </w:r>
      <w:r w:rsidR="007447A4">
        <w:t>.</w:t>
      </w:r>
      <w:r w:rsidR="007447A4">
        <w:fldChar w:fldCharType="begin"/>
      </w:r>
      <w:r w:rsidR="007447A4">
        <w:instrText xml:space="preserve"> SEQ Table \* ARABIC \s 1 </w:instrText>
      </w:r>
      <w:r w:rsidR="007447A4">
        <w:fldChar w:fldCharType="separate"/>
      </w:r>
      <w:r w:rsidR="00F821A3">
        <w:rPr>
          <w:noProof/>
        </w:rPr>
        <w:t>6</w:t>
      </w:r>
      <w:r w:rsidR="007447A4">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971E5A"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45"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45"/>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971E5A"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971E5A"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971E5A"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971E5A"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2F22C728" w14:textId="22F17FAF" w:rsidR="00725EFC" w:rsidRDefault="00725EFC" w:rsidP="002D2B52">
      <w:pPr>
        <w:pStyle w:val="Heading1"/>
      </w:pPr>
      <w:r>
        <w:lastRenderedPageBreak/>
        <w:t xml:space="preserve">Fitting </w:t>
      </w:r>
      <w:r w:rsidR="002D2B52">
        <w:t>EFT to SM for simulated measurement of WZ-production</w:t>
      </w:r>
    </w:p>
    <w:p w14:paraId="25BC1B5E" w14:textId="77777777" w:rsidR="002D2B52" w:rsidRDefault="002D2B52" w:rsidP="00725EFC">
      <w:pPr>
        <w:pStyle w:val="Paragraph"/>
      </w:pPr>
    </w:p>
    <w:p w14:paraId="5D6CB72D" w14:textId="77777777" w:rsidR="00006AD5" w:rsidRDefault="00006AD5" w:rsidP="00725EFC">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r>
        <w:lastRenderedPageBreak/>
        <w:t>Conclusion</w:t>
      </w:r>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AA7573">
      <w:pPr>
        <w:pStyle w:val="Heading1"/>
      </w:pPr>
      <w:r>
        <w:lastRenderedPageBreak/>
        <w:t>Bibliography</w:t>
      </w:r>
    </w:p>
    <w:p w14:paraId="48817454" w14:textId="4791199F" w:rsidR="00A05569" w:rsidRPr="00A05569" w:rsidRDefault="001224F4" w:rsidP="001224F4">
      <w:pPr>
        <w:pStyle w:val="Literature"/>
      </w:pPr>
      <w:bookmarkStart w:id="46" w:name="_Ref434058341"/>
      <w:bookmarkStart w:id="47" w:name="_Ref434052703"/>
      <w:r>
        <w:t>[</w:t>
      </w:r>
      <w:r w:rsidR="007E571A">
        <w:fldChar w:fldCharType="begin"/>
      </w:r>
      <w:r w:rsidR="007E571A">
        <w:instrText xml:space="preserve"> SEQ Literature \* ARABIC </w:instrText>
      </w:r>
      <w:r w:rsidR="007E571A">
        <w:fldChar w:fldCharType="separate"/>
      </w:r>
      <w:r w:rsidR="00F821A3">
        <w:t>1</w:t>
      </w:r>
      <w:r w:rsidR="007E571A">
        <w:fldChar w:fldCharType="end"/>
      </w:r>
      <w:bookmarkEnd w:id="46"/>
      <w:r>
        <w:t>]</w:t>
      </w:r>
      <w:bookmarkEnd w:id="47"/>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48" w:name="_Ref434058344"/>
      <w:r>
        <w:t>[</w:t>
      </w:r>
      <w:r>
        <w:fldChar w:fldCharType="begin"/>
      </w:r>
      <w:r>
        <w:instrText xml:space="preserve"> SEQ Literature \* ARABIC </w:instrText>
      </w:r>
      <w:r>
        <w:fldChar w:fldCharType="separate"/>
      </w:r>
      <w:r w:rsidR="00F821A3">
        <w:t>2</w:t>
      </w:r>
      <w:r>
        <w:fldChar w:fldCharType="end"/>
      </w:r>
      <w:bookmarkEnd w:id="48"/>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49" w:name="_Ref434061429"/>
      <w:r>
        <w:t>[</w:t>
      </w:r>
      <w:r>
        <w:fldChar w:fldCharType="begin"/>
      </w:r>
      <w:r>
        <w:instrText xml:space="preserve"> SEQ Literature \* ARABIC </w:instrText>
      </w:r>
      <w:r>
        <w:fldChar w:fldCharType="separate"/>
      </w:r>
      <w:r w:rsidR="00F821A3">
        <w:t>3</w:t>
      </w:r>
      <w:r>
        <w:fldChar w:fldCharType="end"/>
      </w:r>
      <w:bookmarkEnd w:id="49"/>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50" w:name="_Ref434065236"/>
      <w:r>
        <w:t>[</w:t>
      </w:r>
      <w:r>
        <w:fldChar w:fldCharType="begin"/>
      </w:r>
      <w:r>
        <w:instrText xml:space="preserve"> SEQ Literature \* ARABIC </w:instrText>
      </w:r>
      <w:r>
        <w:fldChar w:fldCharType="separate"/>
      </w:r>
      <w:r w:rsidR="00F821A3">
        <w:t>4</w:t>
      </w:r>
      <w:r>
        <w:fldChar w:fldCharType="end"/>
      </w:r>
      <w:bookmarkEnd w:id="50"/>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28"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51" w:name="_Ref434065239"/>
      <w:r>
        <w:t>[</w:t>
      </w:r>
      <w:r>
        <w:fldChar w:fldCharType="begin"/>
      </w:r>
      <w:r>
        <w:instrText xml:space="preserve"> SEQ Literature \* ARABIC </w:instrText>
      </w:r>
      <w:r>
        <w:fldChar w:fldCharType="separate"/>
      </w:r>
      <w:r w:rsidR="00F821A3">
        <w:t>5</w:t>
      </w:r>
      <w:r>
        <w:fldChar w:fldCharType="end"/>
      </w:r>
      <w:bookmarkEnd w:id="51"/>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0799A32B" w14:textId="23D2548B" w:rsidR="007C2AC9" w:rsidRPr="00EF7863" w:rsidRDefault="00CA66A9" w:rsidP="00EF7863">
      <w:pPr>
        <w:pStyle w:val="Literature"/>
        <w:rPr>
          <w:bCs/>
        </w:rPr>
      </w:pPr>
      <w:bookmarkStart w:id="52" w:name="_Ref434065240"/>
      <w:r>
        <w:t>[</w:t>
      </w:r>
      <w:r>
        <w:fldChar w:fldCharType="begin"/>
      </w:r>
      <w:r>
        <w:instrText xml:space="preserve"> SEQ Literature \* ARABIC </w:instrText>
      </w:r>
      <w:r>
        <w:fldChar w:fldCharType="separate"/>
      </w:r>
      <w:r w:rsidR="00F821A3">
        <w:t>6</w:t>
      </w:r>
      <w:r>
        <w:fldChar w:fldCharType="end"/>
      </w:r>
      <w:bookmarkEnd w:id="52"/>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1AEEF649" w14:textId="2490B364" w:rsidR="009B33B3" w:rsidRPr="00725EFC" w:rsidRDefault="009B33B3" w:rsidP="001932D5">
      <w:pPr>
        <w:pStyle w:val="Literature"/>
      </w:pPr>
    </w:p>
    <w:sectPr w:rsidR="009B33B3"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FB139" w14:textId="77777777" w:rsidR="003B401E" w:rsidRDefault="003B401E" w:rsidP="00123FA8">
      <w:r>
        <w:separator/>
      </w:r>
    </w:p>
  </w:endnote>
  <w:endnote w:type="continuationSeparator" w:id="0">
    <w:p w14:paraId="172A5BDD" w14:textId="77777777" w:rsidR="003B401E" w:rsidRDefault="003B401E"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0C3E4B" w:rsidRDefault="000C3E4B"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0C3E4B" w:rsidRDefault="000C3E4B"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0DE0A" w14:textId="77777777" w:rsidR="000C3E4B" w:rsidRDefault="000C3E4B"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412A20">
      <w:rPr>
        <w:rStyle w:val="PageNumber"/>
        <w:noProof/>
      </w:rPr>
      <w:t>30</w:t>
    </w:r>
    <w:r>
      <w:rPr>
        <w:rStyle w:val="PageNumber"/>
      </w:rPr>
      <w:fldChar w:fldCharType="end"/>
    </w:r>
  </w:p>
  <w:p w14:paraId="5766BFAB" w14:textId="4E0BD56D" w:rsidR="000C3E4B" w:rsidRDefault="000C3E4B"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AD492A" w14:textId="77777777" w:rsidR="003B401E" w:rsidRDefault="003B401E" w:rsidP="00123FA8">
      <w:r>
        <w:separator/>
      </w:r>
    </w:p>
  </w:footnote>
  <w:footnote w:type="continuationSeparator" w:id="0">
    <w:p w14:paraId="3E66EE57" w14:textId="77777777" w:rsidR="003B401E" w:rsidRDefault="003B401E"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1B0704DE"/>
    <w:multiLevelType w:val="hybridMultilevel"/>
    <w:tmpl w:val="E84AF4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3737AC"/>
    <w:multiLevelType w:val="hybridMultilevel"/>
    <w:tmpl w:val="F8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AB09A5"/>
    <w:multiLevelType w:val="hybridMultilevel"/>
    <w:tmpl w:val="70C6C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0"/>
  </w:num>
  <w:num w:numId="4">
    <w:abstractNumId w:val="15"/>
  </w:num>
  <w:num w:numId="5">
    <w:abstractNumId w:val="7"/>
  </w:num>
  <w:num w:numId="6">
    <w:abstractNumId w:val="9"/>
  </w:num>
  <w:num w:numId="7">
    <w:abstractNumId w:val="13"/>
  </w:num>
  <w:num w:numId="8">
    <w:abstractNumId w:val="12"/>
  </w:num>
  <w:num w:numId="9">
    <w:abstractNumId w:val="11"/>
  </w:num>
  <w:num w:numId="10">
    <w:abstractNumId w:val="17"/>
  </w:num>
  <w:num w:numId="11">
    <w:abstractNumId w:val="3"/>
  </w:num>
  <w:num w:numId="12">
    <w:abstractNumId w:val="14"/>
  </w:num>
  <w:num w:numId="13">
    <w:abstractNumId w:val="5"/>
  </w:num>
  <w:num w:numId="14">
    <w:abstractNumId w:val="16"/>
  </w:num>
  <w:num w:numId="15">
    <w:abstractNumId w:val="8"/>
  </w:num>
  <w:num w:numId="16">
    <w:abstractNumId w:val="2"/>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8"/>
  <w:mirrorMargins/>
  <w:activeWritingStyle w:appName="MSWord" w:lang="en-US"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1618B"/>
    <w:rsid w:val="00021EC0"/>
    <w:rsid w:val="00027AEF"/>
    <w:rsid w:val="0003362B"/>
    <w:rsid w:val="0003709D"/>
    <w:rsid w:val="00044223"/>
    <w:rsid w:val="00047C86"/>
    <w:rsid w:val="000515F9"/>
    <w:rsid w:val="00055427"/>
    <w:rsid w:val="00057528"/>
    <w:rsid w:val="0006051E"/>
    <w:rsid w:val="00063364"/>
    <w:rsid w:val="00065104"/>
    <w:rsid w:val="0006550A"/>
    <w:rsid w:val="00067F09"/>
    <w:rsid w:val="0007007D"/>
    <w:rsid w:val="0007434E"/>
    <w:rsid w:val="000748B0"/>
    <w:rsid w:val="00075886"/>
    <w:rsid w:val="00083A6A"/>
    <w:rsid w:val="00085ACA"/>
    <w:rsid w:val="00094055"/>
    <w:rsid w:val="000A00CB"/>
    <w:rsid w:val="000A20DA"/>
    <w:rsid w:val="000A3D95"/>
    <w:rsid w:val="000A5E90"/>
    <w:rsid w:val="000A6A1B"/>
    <w:rsid w:val="000B2EFB"/>
    <w:rsid w:val="000B59A5"/>
    <w:rsid w:val="000B6DF2"/>
    <w:rsid w:val="000C256F"/>
    <w:rsid w:val="000C3318"/>
    <w:rsid w:val="000C3E4B"/>
    <w:rsid w:val="000D3633"/>
    <w:rsid w:val="000D3643"/>
    <w:rsid w:val="000D6C98"/>
    <w:rsid w:val="000E091B"/>
    <w:rsid w:val="000E6801"/>
    <w:rsid w:val="000E7FAC"/>
    <w:rsid w:val="000F10B0"/>
    <w:rsid w:val="000F240E"/>
    <w:rsid w:val="000F5D2B"/>
    <w:rsid w:val="000F5E20"/>
    <w:rsid w:val="00102F19"/>
    <w:rsid w:val="001063C2"/>
    <w:rsid w:val="001078E0"/>
    <w:rsid w:val="001079B1"/>
    <w:rsid w:val="00111D39"/>
    <w:rsid w:val="00120CA9"/>
    <w:rsid w:val="00121385"/>
    <w:rsid w:val="001224F4"/>
    <w:rsid w:val="00123FA8"/>
    <w:rsid w:val="00125242"/>
    <w:rsid w:val="001257CD"/>
    <w:rsid w:val="00126F72"/>
    <w:rsid w:val="001315F1"/>
    <w:rsid w:val="0013289B"/>
    <w:rsid w:val="00135D64"/>
    <w:rsid w:val="001378D3"/>
    <w:rsid w:val="00141BE3"/>
    <w:rsid w:val="00142BAC"/>
    <w:rsid w:val="0014589F"/>
    <w:rsid w:val="001516F1"/>
    <w:rsid w:val="00152A9A"/>
    <w:rsid w:val="00157EA7"/>
    <w:rsid w:val="00160E81"/>
    <w:rsid w:val="00163977"/>
    <w:rsid w:val="00166C14"/>
    <w:rsid w:val="0018268B"/>
    <w:rsid w:val="00183523"/>
    <w:rsid w:val="001844C7"/>
    <w:rsid w:val="00186348"/>
    <w:rsid w:val="00191BD4"/>
    <w:rsid w:val="001932D5"/>
    <w:rsid w:val="001A03F1"/>
    <w:rsid w:val="001A06F9"/>
    <w:rsid w:val="001A1909"/>
    <w:rsid w:val="001A3ECA"/>
    <w:rsid w:val="001A56CC"/>
    <w:rsid w:val="001B03D3"/>
    <w:rsid w:val="001B60E0"/>
    <w:rsid w:val="001B6E88"/>
    <w:rsid w:val="001B76D8"/>
    <w:rsid w:val="001C2A4B"/>
    <w:rsid w:val="001C525C"/>
    <w:rsid w:val="001C55DB"/>
    <w:rsid w:val="001D4C3D"/>
    <w:rsid w:val="001D50D2"/>
    <w:rsid w:val="001D6604"/>
    <w:rsid w:val="001D7B32"/>
    <w:rsid w:val="001E1651"/>
    <w:rsid w:val="001E42E0"/>
    <w:rsid w:val="001E5C0D"/>
    <w:rsid w:val="001F083B"/>
    <w:rsid w:val="001F4579"/>
    <w:rsid w:val="001F5625"/>
    <w:rsid w:val="001F7D74"/>
    <w:rsid w:val="0020199F"/>
    <w:rsid w:val="002040C5"/>
    <w:rsid w:val="00205878"/>
    <w:rsid w:val="00206A05"/>
    <w:rsid w:val="00207773"/>
    <w:rsid w:val="002228E1"/>
    <w:rsid w:val="0022517E"/>
    <w:rsid w:val="00227EB6"/>
    <w:rsid w:val="002351DC"/>
    <w:rsid w:val="00237EE1"/>
    <w:rsid w:val="002446D8"/>
    <w:rsid w:val="0024604B"/>
    <w:rsid w:val="0027666D"/>
    <w:rsid w:val="00276B98"/>
    <w:rsid w:val="00277FF2"/>
    <w:rsid w:val="00280FDA"/>
    <w:rsid w:val="002828AD"/>
    <w:rsid w:val="00282981"/>
    <w:rsid w:val="00283BDF"/>
    <w:rsid w:val="002843E3"/>
    <w:rsid w:val="002851AE"/>
    <w:rsid w:val="00287954"/>
    <w:rsid w:val="00290F5A"/>
    <w:rsid w:val="0029121E"/>
    <w:rsid w:val="00294579"/>
    <w:rsid w:val="00297A49"/>
    <w:rsid w:val="00297E88"/>
    <w:rsid w:val="002A0A94"/>
    <w:rsid w:val="002A4B66"/>
    <w:rsid w:val="002A659A"/>
    <w:rsid w:val="002A6A3B"/>
    <w:rsid w:val="002B2338"/>
    <w:rsid w:val="002B2354"/>
    <w:rsid w:val="002B6B20"/>
    <w:rsid w:val="002B7BBF"/>
    <w:rsid w:val="002C02D9"/>
    <w:rsid w:val="002C3AC0"/>
    <w:rsid w:val="002C4AE1"/>
    <w:rsid w:val="002C5BF1"/>
    <w:rsid w:val="002C6F7C"/>
    <w:rsid w:val="002D1661"/>
    <w:rsid w:val="002D2B52"/>
    <w:rsid w:val="002D5B0B"/>
    <w:rsid w:val="002D610E"/>
    <w:rsid w:val="002E2953"/>
    <w:rsid w:val="002E4E50"/>
    <w:rsid w:val="002E584D"/>
    <w:rsid w:val="002E76C1"/>
    <w:rsid w:val="002F13BF"/>
    <w:rsid w:val="002F5AA1"/>
    <w:rsid w:val="002F657B"/>
    <w:rsid w:val="00301A51"/>
    <w:rsid w:val="0030326D"/>
    <w:rsid w:val="00304237"/>
    <w:rsid w:val="003104E7"/>
    <w:rsid w:val="003107A0"/>
    <w:rsid w:val="003108C6"/>
    <w:rsid w:val="00310FFD"/>
    <w:rsid w:val="00312CAE"/>
    <w:rsid w:val="00312E41"/>
    <w:rsid w:val="00320697"/>
    <w:rsid w:val="00320E63"/>
    <w:rsid w:val="003226C7"/>
    <w:rsid w:val="003238F3"/>
    <w:rsid w:val="00324A98"/>
    <w:rsid w:val="0032592B"/>
    <w:rsid w:val="00325A08"/>
    <w:rsid w:val="00327044"/>
    <w:rsid w:val="00327433"/>
    <w:rsid w:val="00327733"/>
    <w:rsid w:val="00332E88"/>
    <w:rsid w:val="00334BD5"/>
    <w:rsid w:val="00335BDE"/>
    <w:rsid w:val="00336942"/>
    <w:rsid w:val="00337B2F"/>
    <w:rsid w:val="0034034B"/>
    <w:rsid w:val="003404F0"/>
    <w:rsid w:val="00340B48"/>
    <w:rsid w:val="00344516"/>
    <w:rsid w:val="0034775E"/>
    <w:rsid w:val="00354FE5"/>
    <w:rsid w:val="00360C8E"/>
    <w:rsid w:val="0036125D"/>
    <w:rsid w:val="00361472"/>
    <w:rsid w:val="00364AF7"/>
    <w:rsid w:val="00366180"/>
    <w:rsid w:val="003712DA"/>
    <w:rsid w:val="003728D5"/>
    <w:rsid w:val="00374703"/>
    <w:rsid w:val="003815E7"/>
    <w:rsid w:val="00394B79"/>
    <w:rsid w:val="003A7796"/>
    <w:rsid w:val="003B2072"/>
    <w:rsid w:val="003B240E"/>
    <w:rsid w:val="003B387B"/>
    <w:rsid w:val="003B401E"/>
    <w:rsid w:val="003C644C"/>
    <w:rsid w:val="003C6B42"/>
    <w:rsid w:val="003C7C5A"/>
    <w:rsid w:val="003D07CA"/>
    <w:rsid w:val="003D0A09"/>
    <w:rsid w:val="003D494D"/>
    <w:rsid w:val="003D69AC"/>
    <w:rsid w:val="003E0CF5"/>
    <w:rsid w:val="003E22F8"/>
    <w:rsid w:val="003F0CCC"/>
    <w:rsid w:val="003F1EB0"/>
    <w:rsid w:val="004000A0"/>
    <w:rsid w:val="0040161C"/>
    <w:rsid w:val="00402281"/>
    <w:rsid w:val="004022DE"/>
    <w:rsid w:val="00402829"/>
    <w:rsid w:val="00403CDB"/>
    <w:rsid w:val="00405B06"/>
    <w:rsid w:val="004065B9"/>
    <w:rsid w:val="00407778"/>
    <w:rsid w:val="00412A20"/>
    <w:rsid w:val="00412D0C"/>
    <w:rsid w:val="0042128A"/>
    <w:rsid w:val="004216E7"/>
    <w:rsid w:val="00422E50"/>
    <w:rsid w:val="004261CD"/>
    <w:rsid w:val="004314B6"/>
    <w:rsid w:val="00432AFD"/>
    <w:rsid w:val="00433E55"/>
    <w:rsid w:val="00436683"/>
    <w:rsid w:val="004369A6"/>
    <w:rsid w:val="004400F5"/>
    <w:rsid w:val="00440368"/>
    <w:rsid w:val="004403DA"/>
    <w:rsid w:val="00450173"/>
    <w:rsid w:val="004513A4"/>
    <w:rsid w:val="00452872"/>
    <w:rsid w:val="0045564E"/>
    <w:rsid w:val="00460B55"/>
    <w:rsid w:val="00461C8A"/>
    <w:rsid w:val="0046647E"/>
    <w:rsid w:val="00467FE7"/>
    <w:rsid w:val="004723DF"/>
    <w:rsid w:val="004815D9"/>
    <w:rsid w:val="00482B62"/>
    <w:rsid w:val="004831E9"/>
    <w:rsid w:val="0048416C"/>
    <w:rsid w:val="004854B2"/>
    <w:rsid w:val="0048564E"/>
    <w:rsid w:val="00485753"/>
    <w:rsid w:val="0049141C"/>
    <w:rsid w:val="004A0D81"/>
    <w:rsid w:val="004B6133"/>
    <w:rsid w:val="004B73F0"/>
    <w:rsid w:val="004B7767"/>
    <w:rsid w:val="004C4520"/>
    <w:rsid w:val="004D2CE5"/>
    <w:rsid w:val="004D3DCD"/>
    <w:rsid w:val="004D4809"/>
    <w:rsid w:val="004E0BF5"/>
    <w:rsid w:val="004E4D27"/>
    <w:rsid w:val="004E5C7A"/>
    <w:rsid w:val="004E5C95"/>
    <w:rsid w:val="004E70AE"/>
    <w:rsid w:val="004F20E8"/>
    <w:rsid w:val="004F3BAD"/>
    <w:rsid w:val="004F414D"/>
    <w:rsid w:val="004F5732"/>
    <w:rsid w:val="0050098D"/>
    <w:rsid w:val="0050352D"/>
    <w:rsid w:val="00504CF4"/>
    <w:rsid w:val="00507432"/>
    <w:rsid w:val="00511445"/>
    <w:rsid w:val="00516D0B"/>
    <w:rsid w:val="0052462A"/>
    <w:rsid w:val="00526CAB"/>
    <w:rsid w:val="00531EA4"/>
    <w:rsid w:val="0053317B"/>
    <w:rsid w:val="0053364A"/>
    <w:rsid w:val="00535158"/>
    <w:rsid w:val="00536177"/>
    <w:rsid w:val="005404CF"/>
    <w:rsid w:val="00543F9D"/>
    <w:rsid w:val="005465DC"/>
    <w:rsid w:val="00551646"/>
    <w:rsid w:val="00552EA5"/>
    <w:rsid w:val="00553559"/>
    <w:rsid w:val="0055477D"/>
    <w:rsid w:val="00562AD0"/>
    <w:rsid w:val="00574272"/>
    <w:rsid w:val="00574B16"/>
    <w:rsid w:val="005765C3"/>
    <w:rsid w:val="005806A0"/>
    <w:rsid w:val="00582154"/>
    <w:rsid w:val="00582516"/>
    <w:rsid w:val="00582FE6"/>
    <w:rsid w:val="00584216"/>
    <w:rsid w:val="005902CC"/>
    <w:rsid w:val="00590CDA"/>
    <w:rsid w:val="00595DB6"/>
    <w:rsid w:val="005A0558"/>
    <w:rsid w:val="005A13EA"/>
    <w:rsid w:val="005A4744"/>
    <w:rsid w:val="005B6C5F"/>
    <w:rsid w:val="005B7F5C"/>
    <w:rsid w:val="005C2046"/>
    <w:rsid w:val="005C3152"/>
    <w:rsid w:val="005E5BD1"/>
    <w:rsid w:val="005E6305"/>
    <w:rsid w:val="005F026F"/>
    <w:rsid w:val="005F0F1F"/>
    <w:rsid w:val="00600156"/>
    <w:rsid w:val="00602354"/>
    <w:rsid w:val="00602CC2"/>
    <w:rsid w:val="00611EF7"/>
    <w:rsid w:val="00612AAE"/>
    <w:rsid w:val="00617681"/>
    <w:rsid w:val="00620D0B"/>
    <w:rsid w:val="00622CFC"/>
    <w:rsid w:val="00622DF6"/>
    <w:rsid w:val="006258E5"/>
    <w:rsid w:val="00634B5F"/>
    <w:rsid w:val="00635EF6"/>
    <w:rsid w:val="0063622B"/>
    <w:rsid w:val="00642867"/>
    <w:rsid w:val="00642B23"/>
    <w:rsid w:val="0064426A"/>
    <w:rsid w:val="00646448"/>
    <w:rsid w:val="006474F3"/>
    <w:rsid w:val="006543B4"/>
    <w:rsid w:val="00655696"/>
    <w:rsid w:val="0065768E"/>
    <w:rsid w:val="00660211"/>
    <w:rsid w:val="0066311D"/>
    <w:rsid w:val="006637D4"/>
    <w:rsid w:val="006702EC"/>
    <w:rsid w:val="00670947"/>
    <w:rsid w:val="00682274"/>
    <w:rsid w:val="00682EF7"/>
    <w:rsid w:val="00683D77"/>
    <w:rsid w:val="00686A02"/>
    <w:rsid w:val="00695324"/>
    <w:rsid w:val="006A4084"/>
    <w:rsid w:val="006A47E6"/>
    <w:rsid w:val="006B4C89"/>
    <w:rsid w:val="006C26AC"/>
    <w:rsid w:val="006C3DC5"/>
    <w:rsid w:val="006D0CC9"/>
    <w:rsid w:val="006D7906"/>
    <w:rsid w:val="006E2BCF"/>
    <w:rsid w:val="006E3498"/>
    <w:rsid w:val="006E5549"/>
    <w:rsid w:val="006F1B67"/>
    <w:rsid w:val="006F4B97"/>
    <w:rsid w:val="006F77E7"/>
    <w:rsid w:val="00700606"/>
    <w:rsid w:val="007033B5"/>
    <w:rsid w:val="00706B00"/>
    <w:rsid w:val="00715AF1"/>
    <w:rsid w:val="00724E59"/>
    <w:rsid w:val="00725EFC"/>
    <w:rsid w:val="007322BA"/>
    <w:rsid w:val="00734863"/>
    <w:rsid w:val="0073577B"/>
    <w:rsid w:val="00740236"/>
    <w:rsid w:val="00741918"/>
    <w:rsid w:val="00742D49"/>
    <w:rsid w:val="00743C3C"/>
    <w:rsid w:val="007447A4"/>
    <w:rsid w:val="00744A8B"/>
    <w:rsid w:val="00745F5A"/>
    <w:rsid w:val="0076340B"/>
    <w:rsid w:val="00764142"/>
    <w:rsid w:val="00770745"/>
    <w:rsid w:val="00771CAB"/>
    <w:rsid w:val="0077359D"/>
    <w:rsid w:val="00773F4E"/>
    <w:rsid w:val="007819DD"/>
    <w:rsid w:val="00783226"/>
    <w:rsid w:val="007835D6"/>
    <w:rsid w:val="00787A3D"/>
    <w:rsid w:val="00791161"/>
    <w:rsid w:val="00796C8B"/>
    <w:rsid w:val="00797E3C"/>
    <w:rsid w:val="007A6050"/>
    <w:rsid w:val="007A7DCA"/>
    <w:rsid w:val="007B0FE3"/>
    <w:rsid w:val="007C1B2E"/>
    <w:rsid w:val="007C29DE"/>
    <w:rsid w:val="007C2AC9"/>
    <w:rsid w:val="007C48DF"/>
    <w:rsid w:val="007C4FC4"/>
    <w:rsid w:val="007C5726"/>
    <w:rsid w:val="007C7CB3"/>
    <w:rsid w:val="007D2D34"/>
    <w:rsid w:val="007D6B3F"/>
    <w:rsid w:val="007D7060"/>
    <w:rsid w:val="007D71B4"/>
    <w:rsid w:val="007E2469"/>
    <w:rsid w:val="007E3109"/>
    <w:rsid w:val="007E4F06"/>
    <w:rsid w:val="007E571A"/>
    <w:rsid w:val="008009A4"/>
    <w:rsid w:val="0080512C"/>
    <w:rsid w:val="008054D7"/>
    <w:rsid w:val="00806731"/>
    <w:rsid w:val="00806E6F"/>
    <w:rsid w:val="00807C51"/>
    <w:rsid w:val="00811099"/>
    <w:rsid w:val="00821015"/>
    <w:rsid w:val="008210B0"/>
    <w:rsid w:val="008257CF"/>
    <w:rsid w:val="0082646D"/>
    <w:rsid w:val="00826DE1"/>
    <w:rsid w:val="0083531E"/>
    <w:rsid w:val="00835589"/>
    <w:rsid w:val="00837381"/>
    <w:rsid w:val="008410E0"/>
    <w:rsid w:val="00841915"/>
    <w:rsid w:val="00846BE1"/>
    <w:rsid w:val="00853C46"/>
    <w:rsid w:val="00853D6F"/>
    <w:rsid w:val="00855314"/>
    <w:rsid w:val="008613EF"/>
    <w:rsid w:val="00872DD0"/>
    <w:rsid w:val="0087661B"/>
    <w:rsid w:val="00876D17"/>
    <w:rsid w:val="008806F3"/>
    <w:rsid w:val="00880B37"/>
    <w:rsid w:val="00880DD0"/>
    <w:rsid w:val="00887C89"/>
    <w:rsid w:val="008911FE"/>
    <w:rsid w:val="00892EC0"/>
    <w:rsid w:val="008A0F71"/>
    <w:rsid w:val="008A1914"/>
    <w:rsid w:val="008A1BF2"/>
    <w:rsid w:val="008A29A0"/>
    <w:rsid w:val="008A372E"/>
    <w:rsid w:val="008A6771"/>
    <w:rsid w:val="008A6BC1"/>
    <w:rsid w:val="008A70E0"/>
    <w:rsid w:val="008B0955"/>
    <w:rsid w:val="008B0EF8"/>
    <w:rsid w:val="008B10C5"/>
    <w:rsid w:val="008B178D"/>
    <w:rsid w:val="008C10D5"/>
    <w:rsid w:val="008C39B4"/>
    <w:rsid w:val="008C6EBD"/>
    <w:rsid w:val="008C7731"/>
    <w:rsid w:val="008D2503"/>
    <w:rsid w:val="008D67E0"/>
    <w:rsid w:val="008F00AE"/>
    <w:rsid w:val="008F0D55"/>
    <w:rsid w:val="008F32F1"/>
    <w:rsid w:val="008F7696"/>
    <w:rsid w:val="00904CF7"/>
    <w:rsid w:val="009061CD"/>
    <w:rsid w:val="0090674E"/>
    <w:rsid w:val="00910DE2"/>
    <w:rsid w:val="00912092"/>
    <w:rsid w:val="0091401C"/>
    <w:rsid w:val="00916A5D"/>
    <w:rsid w:val="00923805"/>
    <w:rsid w:val="00927B5D"/>
    <w:rsid w:val="0093169B"/>
    <w:rsid w:val="00933476"/>
    <w:rsid w:val="00933FD1"/>
    <w:rsid w:val="00941901"/>
    <w:rsid w:val="009427BC"/>
    <w:rsid w:val="00946B88"/>
    <w:rsid w:val="00950C51"/>
    <w:rsid w:val="00953E7E"/>
    <w:rsid w:val="00955E67"/>
    <w:rsid w:val="009577B2"/>
    <w:rsid w:val="00967B96"/>
    <w:rsid w:val="00970ADE"/>
    <w:rsid w:val="00970EEC"/>
    <w:rsid w:val="00971E5A"/>
    <w:rsid w:val="009720C7"/>
    <w:rsid w:val="00975AF5"/>
    <w:rsid w:val="009763C4"/>
    <w:rsid w:val="009819C3"/>
    <w:rsid w:val="0098207A"/>
    <w:rsid w:val="009830C7"/>
    <w:rsid w:val="00983483"/>
    <w:rsid w:val="009926E0"/>
    <w:rsid w:val="00993A15"/>
    <w:rsid w:val="009A2737"/>
    <w:rsid w:val="009A2B20"/>
    <w:rsid w:val="009A4779"/>
    <w:rsid w:val="009B0713"/>
    <w:rsid w:val="009B2B60"/>
    <w:rsid w:val="009B33B3"/>
    <w:rsid w:val="009B4136"/>
    <w:rsid w:val="009B5765"/>
    <w:rsid w:val="009B6A9C"/>
    <w:rsid w:val="009B74B3"/>
    <w:rsid w:val="009C2DE4"/>
    <w:rsid w:val="009C66A8"/>
    <w:rsid w:val="009D351A"/>
    <w:rsid w:val="009D3F0E"/>
    <w:rsid w:val="009D54D1"/>
    <w:rsid w:val="009E2FA6"/>
    <w:rsid w:val="009E491A"/>
    <w:rsid w:val="009E4A48"/>
    <w:rsid w:val="009E5A3A"/>
    <w:rsid w:val="009E7B37"/>
    <w:rsid w:val="009F17AD"/>
    <w:rsid w:val="00A01EED"/>
    <w:rsid w:val="00A02819"/>
    <w:rsid w:val="00A044D1"/>
    <w:rsid w:val="00A05569"/>
    <w:rsid w:val="00A0748A"/>
    <w:rsid w:val="00A104CB"/>
    <w:rsid w:val="00A116FC"/>
    <w:rsid w:val="00A11A5B"/>
    <w:rsid w:val="00A13262"/>
    <w:rsid w:val="00A15075"/>
    <w:rsid w:val="00A20F2C"/>
    <w:rsid w:val="00A25B0B"/>
    <w:rsid w:val="00A27F95"/>
    <w:rsid w:val="00A344C1"/>
    <w:rsid w:val="00A454CB"/>
    <w:rsid w:val="00A60E18"/>
    <w:rsid w:val="00A637C0"/>
    <w:rsid w:val="00A64E13"/>
    <w:rsid w:val="00A65A51"/>
    <w:rsid w:val="00A676C0"/>
    <w:rsid w:val="00A7092D"/>
    <w:rsid w:val="00A72DF5"/>
    <w:rsid w:val="00A7442C"/>
    <w:rsid w:val="00A74CA4"/>
    <w:rsid w:val="00A76A0E"/>
    <w:rsid w:val="00A80146"/>
    <w:rsid w:val="00A81766"/>
    <w:rsid w:val="00A863C1"/>
    <w:rsid w:val="00A865A9"/>
    <w:rsid w:val="00A86B57"/>
    <w:rsid w:val="00A87F48"/>
    <w:rsid w:val="00A91C49"/>
    <w:rsid w:val="00A91C8B"/>
    <w:rsid w:val="00A91D97"/>
    <w:rsid w:val="00A97A98"/>
    <w:rsid w:val="00A97C3D"/>
    <w:rsid w:val="00AA3FE2"/>
    <w:rsid w:val="00AA7573"/>
    <w:rsid w:val="00AA7A09"/>
    <w:rsid w:val="00AB26A7"/>
    <w:rsid w:val="00AB69ED"/>
    <w:rsid w:val="00AC20ED"/>
    <w:rsid w:val="00AC7FDF"/>
    <w:rsid w:val="00AD2319"/>
    <w:rsid w:val="00AD2A5E"/>
    <w:rsid w:val="00AD35FC"/>
    <w:rsid w:val="00AE1447"/>
    <w:rsid w:val="00AE3E3C"/>
    <w:rsid w:val="00AE5BE9"/>
    <w:rsid w:val="00AE690E"/>
    <w:rsid w:val="00AE6BF9"/>
    <w:rsid w:val="00AF0D83"/>
    <w:rsid w:val="00AF24B6"/>
    <w:rsid w:val="00AF5547"/>
    <w:rsid w:val="00AF5A54"/>
    <w:rsid w:val="00AF5EA6"/>
    <w:rsid w:val="00B0360F"/>
    <w:rsid w:val="00B03630"/>
    <w:rsid w:val="00B036CF"/>
    <w:rsid w:val="00B056A3"/>
    <w:rsid w:val="00B13EDF"/>
    <w:rsid w:val="00B205B1"/>
    <w:rsid w:val="00B22814"/>
    <w:rsid w:val="00B31E41"/>
    <w:rsid w:val="00B40CC9"/>
    <w:rsid w:val="00B45F85"/>
    <w:rsid w:val="00B517DA"/>
    <w:rsid w:val="00B524DA"/>
    <w:rsid w:val="00B551F1"/>
    <w:rsid w:val="00B55D3C"/>
    <w:rsid w:val="00B5709D"/>
    <w:rsid w:val="00B57952"/>
    <w:rsid w:val="00B60CCC"/>
    <w:rsid w:val="00B62D9C"/>
    <w:rsid w:val="00B62F45"/>
    <w:rsid w:val="00B65F0E"/>
    <w:rsid w:val="00B70983"/>
    <w:rsid w:val="00B74324"/>
    <w:rsid w:val="00B75081"/>
    <w:rsid w:val="00B75E65"/>
    <w:rsid w:val="00B819E1"/>
    <w:rsid w:val="00B92BAD"/>
    <w:rsid w:val="00B97D2E"/>
    <w:rsid w:val="00BA0CE1"/>
    <w:rsid w:val="00BA1960"/>
    <w:rsid w:val="00BA6F17"/>
    <w:rsid w:val="00BA7677"/>
    <w:rsid w:val="00BB1C19"/>
    <w:rsid w:val="00BB2C4D"/>
    <w:rsid w:val="00BB6062"/>
    <w:rsid w:val="00BB7063"/>
    <w:rsid w:val="00BC0AEE"/>
    <w:rsid w:val="00BC1F6A"/>
    <w:rsid w:val="00BC6A20"/>
    <w:rsid w:val="00BC7174"/>
    <w:rsid w:val="00BD0AF4"/>
    <w:rsid w:val="00BD1DBB"/>
    <w:rsid w:val="00BD43E9"/>
    <w:rsid w:val="00BD46C8"/>
    <w:rsid w:val="00BD48E7"/>
    <w:rsid w:val="00BE0CEC"/>
    <w:rsid w:val="00BE1790"/>
    <w:rsid w:val="00BE17A8"/>
    <w:rsid w:val="00BE1B65"/>
    <w:rsid w:val="00BE21B1"/>
    <w:rsid w:val="00BE2C17"/>
    <w:rsid w:val="00BE78CE"/>
    <w:rsid w:val="00BF0343"/>
    <w:rsid w:val="00BF3036"/>
    <w:rsid w:val="00BF356E"/>
    <w:rsid w:val="00BF37E9"/>
    <w:rsid w:val="00C02A4A"/>
    <w:rsid w:val="00C07F5A"/>
    <w:rsid w:val="00C10A88"/>
    <w:rsid w:val="00C15C67"/>
    <w:rsid w:val="00C20CC7"/>
    <w:rsid w:val="00C3140F"/>
    <w:rsid w:val="00C31618"/>
    <w:rsid w:val="00C33E18"/>
    <w:rsid w:val="00C37D46"/>
    <w:rsid w:val="00C415E8"/>
    <w:rsid w:val="00C44228"/>
    <w:rsid w:val="00C44235"/>
    <w:rsid w:val="00C449B7"/>
    <w:rsid w:val="00C45C39"/>
    <w:rsid w:val="00C53899"/>
    <w:rsid w:val="00C56542"/>
    <w:rsid w:val="00C627C9"/>
    <w:rsid w:val="00C65F8C"/>
    <w:rsid w:val="00C71429"/>
    <w:rsid w:val="00C72DA9"/>
    <w:rsid w:val="00C75B09"/>
    <w:rsid w:val="00C81F15"/>
    <w:rsid w:val="00C84A16"/>
    <w:rsid w:val="00C85BC1"/>
    <w:rsid w:val="00C8709E"/>
    <w:rsid w:val="00C91646"/>
    <w:rsid w:val="00C9279F"/>
    <w:rsid w:val="00C93C24"/>
    <w:rsid w:val="00C951ED"/>
    <w:rsid w:val="00CA1243"/>
    <w:rsid w:val="00CA66A9"/>
    <w:rsid w:val="00CA6A74"/>
    <w:rsid w:val="00CB0886"/>
    <w:rsid w:val="00CB13D3"/>
    <w:rsid w:val="00CB20AF"/>
    <w:rsid w:val="00CC097F"/>
    <w:rsid w:val="00CC272E"/>
    <w:rsid w:val="00CC615A"/>
    <w:rsid w:val="00CC6BFD"/>
    <w:rsid w:val="00CD3B3C"/>
    <w:rsid w:val="00CE3339"/>
    <w:rsid w:val="00CE3B7C"/>
    <w:rsid w:val="00CE47C6"/>
    <w:rsid w:val="00CE4ABB"/>
    <w:rsid w:val="00CF4CBD"/>
    <w:rsid w:val="00CF5D8E"/>
    <w:rsid w:val="00CF696C"/>
    <w:rsid w:val="00CF738E"/>
    <w:rsid w:val="00D03CA7"/>
    <w:rsid w:val="00D04A0C"/>
    <w:rsid w:val="00D061C1"/>
    <w:rsid w:val="00D07F9E"/>
    <w:rsid w:val="00D11DDB"/>
    <w:rsid w:val="00D11ECD"/>
    <w:rsid w:val="00D15C73"/>
    <w:rsid w:val="00D20037"/>
    <w:rsid w:val="00D2277B"/>
    <w:rsid w:val="00D235C2"/>
    <w:rsid w:val="00D25BC4"/>
    <w:rsid w:val="00D26FBB"/>
    <w:rsid w:val="00D32F98"/>
    <w:rsid w:val="00D4292D"/>
    <w:rsid w:val="00D54567"/>
    <w:rsid w:val="00D56F1F"/>
    <w:rsid w:val="00D604AE"/>
    <w:rsid w:val="00D67DA4"/>
    <w:rsid w:val="00D76F84"/>
    <w:rsid w:val="00D8000B"/>
    <w:rsid w:val="00D80CC0"/>
    <w:rsid w:val="00D80F81"/>
    <w:rsid w:val="00D865EE"/>
    <w:rsid w:val="00D91D81"/>
    <w:rsid w:val="00D9455F"/>
    <w:rsid w:val="00D9594D"/>
    <w:rsid w:val="00D9716D"/>
    <w:rsid w:val="00DA4821"/>
    <w:rsid w:val="00DA7E17"/>
    <w:rsid w:val="00DB1723"/>
    <w:rsid w:val="00DB1AFF"/>
    <w:rsid w:val="00DB3CEF"/>
    <w:rsid w:val="00DC3357"/>
    <w:rsid w:val="00DC4644"/>
    <w:rsid w:val="00DD0D9B"/>
    <w:rsid w:val="00DD3728"/>
    <w:rsid w:val="00DD70C6"/>
    <w:rsid w:val="00DE2F43"/>
    <w:rsid w:val="00DF005B"/>
    <w:rsid w:val="00DF43AE"/>
    <w:rsid w:val="00DF4D03"/>
    <w:rsid w:val="00DF6E10"/>
    <w:rsid w:val="00E02740"/>
    <w:rsid w:val="00E04840"/>
    <w:rsid w:val="00E0644C"/>
    <w:rsid w:val="00E07D85"/>
    <w:rsid w:val="00E107D2"/>
    <w:rsid w:val="00E15F8F"/>
    <w:rsid w:val="00E178DF"/>
    <w:rsid w:val="00E2339B"/>
    <w:rsid w:val="00E266F5"/>
    <w:rsid w:val="00E31937"/>
    <w:rsid w:val="00E33A02"/>
    <w:rsid w:val="00E3405F"/>
    <w:rsid w:val="00E357C3"/>
    <w:rsid w:val="00E41A87"/>
    <w:rsid w:val="00E66174"/>
    <w:rsid w:val="00E7378F"/>
    <w:rsid w:val="00E73AAF"/>
    <w:rsid w:val="00E73D8C"/>
    <w:rsid w:val="00E74635"/>
    <w:rsid w:val="00E75EB0"/>
    <w:rsid w:val="00E77333"/>
    <w:rsid w:val="00E7760D"/>
    <w:rsid w:val="00E802A4"/>
    <w:rsid w:val="00E8031E"/>
    <w:rsid w:val="00E84A46"/>
    <w:rsid w:val="00E84A4F"/>
    <w:rsid w:val="00E8520B"/>
    <w:rsid w:val="00E91CED"/>
    <w:rsid w:val="00E933A2"/>
    <w:rsid w:val="00EA1765"/>
    <w:rsid w:val="00EA3191"/>
    <w:rsid w:val="00EA3C51"/>
    <w:rsid w:val="00EB0779"/>
    <w:rsid w:val="00EB3B14"/>
    <w:rsid w:val="00EB70FD"/>
    <w:rsid w:val="00EC66D4"/>
    <w:rsid w:val="00ED1ABA"/>
    <w:rsid w:val="00ED3731"/>
    <w:rsid w:val="00EE487B"/>
    <w:rsid w:val="00EE7FA8"/>
    <w:rsid w:val="00EF303D"/>
    <w:rsid w:val="00EF627F"/>
    <w:rsid w:val="00EF68FD"/>
    <w:rsid w:val="00EF6E4D"/>
    <w:rsid w:val="00EF7863"/>
    <w:rsid w:val="00F006AC"/>
    <w:rsid w:val="00F01875"/>
    <w:rsid w:val="00F042A9"/>
    <w:rsid w:val="00F04B07"/>
    <w:rsid w:val="00F104F1"/>
    <w:rsid w:val="00F12A07"/>
    <w:rsid w:val="00F151D7"/>
    <w:rsid w:val="00F214C8"/>
    <w:rsid w:val="00F22C74"/>
    <w:rsid w:val="00F25803"/>
    <w:rsid w:val="00F25D67"/>
    <w:rsid w:val="00F27CD8"/>
    <w:rsid w:val="00F3189E"/>
    <w:rsid w:val="00F342B2"/>
    <w:rsid w:val="00F343BB"/>
    <w:rsid w:val="00F40674"/>
    <w:rsid w:val="00F424B8"/>
    <w:rsid w:val="00F43C3C"/>
    <w:rsid w:val="00F477F7"/>
    <w:rsid w:val="00F5056F"/>
    <w:rsid w:val="00F52F70"/>
    <w:rsid w:val="00F54878"/>
    <w:rsid w:val="00F5565E"/>
    <w:rsid w:val="00F55923"/>
    <w:rsid w:val="00F62809"/>
    <w:rsid w:val="00F63F43"/>
    <w:rsid w:val="00F6641A"/>
    <w:rsid w:val="00F668CC"/>
    <w:rsid w:val="00F72546"/>
    <w:rsid w:val="00F74E7B"/>
    <w:rsid w:val="00F768F0"/>
    <w:rsid w:val="00F821A3"/>
    <w:rsid w:val="00F82286"/>
    <w:rsid w:val="00F92C67"/>
    <w:rsid w:val="00F956F2"/>
    <w:rsid w:val="00F9659B"/>
    <w:rsid w:val="00FA042D"/>
    <w:rsid w:val="00FA4F42"/>
    <w:rsid w:val="00FB2D2D"/>
    <w:rsid w:val="00FB3DCE"/>
    <w:rsid w:val="00FB40DC"/>
    <w:rsid w:val="00FB59AA"/>
    <w:rsid w:val="00FB5A7A"/>
    <w:rsid w:val="00FB78DE"/>
    <w:rsid w:val="00FC3A48"/>
    <w:rsid w:val="00FC4810"/>
    <w:rsid w:val="00FC7B1B"/>
    <w:rsid w:val="00FC7E30"/>
    <w:rsid w:val="00FD3532"/>
    <w:rsid w:val="00FD4271"/>
    <w:rsid w:val="00FD6342"/>
    <w:rsid w:val="00FE2B0B"/>
    <w:rsid w:val="00FE2D06"/>
    <w:rsid w:val="00FE323D"/>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30326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0326D"/>
    <w:rPr>
      <w:rFonts w:eastAsiaTheme="minorEastAsia"/>
      <w:color w:val="5A5A5A" w:themeColor="text1" w:themeTint="A5"/>
      <w:spacing w:val="15"/>
      <w:sz w:val="2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qFormat/>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qFormat/>
    <w:rsid w:val="009A2737"/>
    <w:rPr>
      <w:rFonts w:ascii="Courier New" w:hAnsi="Courier New"/>
      <w:noProof/>
      <w:sz w:val="20"/>
      <w:lang w:val="en-US"/>
    </w:rPr>
  </w:style>
  <w:style w:type="character" w:customStyle="1" w:styleId="Name">
    <w:name w:val="Name"/>
    <w:basedOn w:val="DefaultParagraphFont"/>
    <w:uiPriority w:val="1"/>
    <w:qFormat/>
    <w:rsid w:val="00F25803"/>
    <w:rPr>
      <w:i/>
      <w:noProof/>
      <w:lang w:val="en-US"/>
    </w:rPr>
  </w:style>
  <w:style w:type="paragraph" w:customStyle="1" w:styleId="FigureCaption">
    <w:name w:val="Figure Caption"/>
    <w:basedOn w:val="Caption"/>
    <w:qFormat/>
    <w:rsid w:val="00A80146"/>
    <w:pPr>
      <w:spacing w:after="240"/>
    </w:pPr>
    <w:rPr>
      <w:sz w:val="24"/>
    </w:rPr>
  </w:style>
  <w:style w:type="paragraph" w:styleId="BalloonText">
    <w:name w:val="Balloon Text"/>
    <w:basedOn w:val="Normal"/>
    <w:link w:val="BalloonTextChar"/>
    <w:uiPriority w:val="99"/>
    <w:semiHidden/>
    <w:unhideWhenUsed/>
    <w:rsid w:val="00354F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4FE5"/>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hyperlink" Target="http://feynrules.irmp.ucl.ac.be/"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4BDA5-04A9-204A-99B6-F95E1F3CD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2831</TotalTime>
  <Pages>57</Pages>
  <Words>13191</Words>
  <Characters>75193</Characters>
  <Application>Microsoft Macintosh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88208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292</cp:revision>
  <cp:lastPrinted>2015-11-01T20:17:00Z</cp:lastPrinted>
  <dcterms:created xsi:type="dcterms:W3CDTF">2015-10-02T17:01:00Z</dcterms:created>
  <dcterms:modified xsi:type="dcterms:W3CDTF">2015-11-04T00:19:00Z</dcterms:modified>
  <cp:category/>
</cp:coreProperties>
</file>